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F4" w:rsidRPr="00BA7A1F" w:rsidRDefault="0039742D" w:rsidP="00021830">
      <w:pPr>
        <w:jc w:val="center"/>
        <w:rPr>
          <w:rFonts w:asciiTheme="minorHAnsi" w:hAnsiTheme="minorHAnsi" w:cstheme="minorHAnsi"/>
          <w:b/>
          <w:sz w:val="24"/>
          <w:szCs w:val="24"/>
        </w:rPr>
      </w:pPr>
      <w:r w:rsidRPr="00BA7A1F">
        <w:rPr>
          <w:rFonts w:asciiTheme="minorHAnsi" w:hAnsiTheme="minorHAnsi" w:cstheme="minorHAnsi"/>
          <w:b/>
          <w:sz w:val="24"/>
          <w:szCs w:val="24"/>
        </w:rPr>
        <w:t>ANTI-</w:t>
      </w:r>
      <w:r w:rsidR="00E00FF4" w:rsidRPr="00BA7A1F">
        <w:rPr>
          <w:rFonts w:asciiTheme="minorHAnsi" w:hAnsiTheme="minorHAnsi" w:cstheme="minorHAnsi"/>
          <w:b/>
          <w:sz w:val="24"/>
          <w:szCs w:val="24"/>
        </w:rPr>
        <w:t>BULLYING POLICY</w:t>
      </w:r>
    </w:p>
    <w:p w:rsidR="001E5C53" w:rsidRPr="00BA7A1F" w:rsidRDefault="001E5C53" w:rsidP="001E5C53">
      <w:pPr>
        <w:spacing w:line="240" w:lineRule="auto"/>
        <w:jc w:val="both"/>
        <w:rPr>
          <w:rFonts w:asciiTheme="minorHAnsi" w:hAnsiTheme="minorHAnsi" w:cstheme="minorHAnsi"/>
          <w:b/>
          <w:i/>
          <w:sz w:val="24"/>
          <w:szCs w:val="24"/>
        </w:rPr>
      </w:pPr>
      <w:r w:rsidRPr="00BA7A1F">
        <w:rPr>
          <w:rFonts w:asciiTheme="minorHAnsi" w:hAnsiTheme="minorHAnsi" w:cstheme="minorHAnsi"/>
          <w:b/>
          <w:i/>
          <w:sz w:val="24"/>
          <w:szCs w:val="24"/>
        </w:rPr>
        <w:t>In accordance with the Anti-Bullying Procedures for Primary and Post-Primary Schools bullying is defined as follows:</w:t>
      </w:r>
    </w:p>
    <w:p w:rsidR="001E5C53" w:rsidRPr="00BA7A1F" w:rsidRDefault="001E5C53" w:rsidP="001E5C53">
      <w:pPr>
        <w:jc w:val="both"/>
        <w:rPr>
          <w:rFonts w:asciiTheme="minorHAnsi" w:hAnsiTheme="minorHAnsi" w:cstheme="minorHAnsi"/>
          <w:i/>
          <w:sz w:val="24"/>
          <w:szCs w:val="24"/>
        </w:rPr>
      </w:pPr>
      <w:r w:rsidRPr="00BA7A1F">
        <w:rPr>
          <w:rFonts w:asciiTheme="minorHAnsi" w:hAnsiTheme="minorHAnsi" w:cstheme="minorHAnsi"/>
          <w:i/>
          <w:sz w:val="24"/>
          <w:szCs w:val="24"/>
        </w:rPr>
        <w:t>Bullying is unwanted negative behaviour, verbal, psychological or physical conducted, by an individual or group against another person (or persons) and which is repeated over time.</w:t>
      </w:r>
    </w:p>
    <w:p w:rsidR="001E5C53" w:rsidRPr="00BA7A1F" w:rsidRDefault="001E5C53" w:rsidP="001E5C53">
      <w:pPr>
        <w:jc w:val="both"/>
        <w:rPr>
          <w:rFonts w:asciiTheme="minorHAnsi" w:hAnsiTheme="minorHAnsi" w:cstheme="minorHAnsi"/>
          <w:i/>
          <w:sz w:val="24"/>
          <w:szCs w:val="24"/>
        </w:rPr>
      </w:pPr>
    </w:p>
    <w:p w:rsidR="00E00FF4" w:rsidRPr="00BA7A1F" w:rsidRDefault="00E00FF4" w:rsidP="00E00FF4">
      <w:pPr>
        <w:rPr>
          <w:rFonts w:asciiTheme="minorHAnsi" w:hAnsiTheme="minorHAnsi" w:cstheme="minorHAnsi"/>
          <w:sz w:val="24"/>
          <w:szCs w:val="24"/>
        </w:rPr>
      </w:pPr>
      <w:r w:rsidRPr="00BA7A1F">
        <w:rPr>
          <w:rFonts w:asciiTheme="minorHAnsi" w:hAnsiTheme="minorHAnsi" w:cstheme="minorHAnsi"/>
          <w:sz w:val="24"/>
          <w:szCs w:val="24"/>
        </w:rPr>
        <w:t>Active Partners in the compilation of our revised Anti-Bullying Policy include:</w:t>
      </w:r>
      <w:r w:rsidRPr="00BA7A1F">
        <w:rPr>
          <w:rFonts w:asciiTheme="minorHAnsi" w:hAnsiTheme="minorHAnsi" w:cstheme="minorHAnsi"/>
          <w:sz w:val="24"/>
          <w:szCs w:val="24"/>
        </w:rPr>
        <w:tab/>
      </w:r>
    </w:p>
    <w:p w:rsidR="00E00FF4" w:rsidRPr="00BA7A1F" w:rsidRDefault="00E00FF4" w:rsidP="00E00FF4">
      <w:pPr>
        <w:jc w:val="center"/>
        <w:rPr>
          <w:rFonts w:asciiTheme="minorHAnsi" w:hAnsiTheme="minorHAnsi" w:cstheme="minorHAnsi"/>
          <w:b/>
          <w:sz w:val="24"/>
          <w:szCs w:val="24"/>
        </w:rPr>
      </w:pPr>
      <w:r w:rsidRPr="00BA7A1F">
        <w:rPr>
          <w:rFonts w:asciiTheme="minorHAnsi" w:hAnsiTheme="minorHAnsi" w:cstheme="minorHAnsi"/>
          <w:b/>
          <w:sz w:val="24"/>
          <w:szCs w:val="24"/>
        </w:rPr>
        <w:t>BOARD OF MANAGEMENT</w:t>
      </w:r>
    </w:p>
    <w:p w:rsidR="00E00FF4" w:rsidRPr="00BA7A1F" w:rsidRDefault="00E00FF4" w:rsidP="00E00FF4">
      <w:pPr>
        <w:jc w:val="center"/>
        <w:rPr>
          <w:rFonts w:asciiTheme="minorHAnsi" w:hAnsiTheme="minorHAnsi" w:cstheme="minorHAnsi"/>
          <w:b/>
          <w:sz w:val="24"/>
          <w:szCs w:val="24"/>
        </w:rPr>
      </w:pPr>
      <w:r w:rsidRPr="00BA7A1F">
        <w:rPr>
          <w:rFonts w:asciiTheme="minorHAnsi" w:hAnsiTheme="minorHAnsi" w:cstheme="minorHAnsi"/>
          <w:b/>
          <w:sz w:val="24"/>
          <w:szCs w:val="24"/>
        </w:rPr>
        <w:t>PARENTS’ ASSOCIATION</w:t>
      </w:r>
    </w:p>
    <w:p w:rsidR="00E00FF4" w:rsidRPr="00BA7A1F" w:rsidRDefault="00E00FF4" w:rsidP="00E00FF4">
      <w:pPr>
        <w:jc w:val="center"/>
        <w:rPr>
          <w:rFonts w:asciiTheme="minorHAnsi" w:hAnsiTheme="minorHAnsi" w:cstheme="minorHAnsi"/>
          <w:b/>
          <w:sz w:val="24"/>
          <w:szCs w:val="24"/>
        </w:rPr>
      </w:pPr>
      <w:r w:rsidRPr="00BA7A1F">
        <w:rPr>
          <w:rFonts w:asciiTheme="minorHAnsi" w:hAnsiTheme="minorHAnsi" w:cstheme="minorHAnsi"/>
          <w:b/>
          <w:sz w:val="24"/>
          <w:szCs w:val="24"/>
        </w:rPr>
        <w:t>SENIOR MANAGEMENT</w:t>
      </w:r>
    </w:p>
    <w:p w:rsidR="00E00FF4" w:rsidRPr="00BA7A1F" w:rsidRDefault="00E00FF4" w:rsidP="00E00FF4">
      <w:pPr>
        <w:jc w:val="center"/>
        <w:rPr>
          <w:rFonts w:asciiTheme="minorHAnsi" w:hAnsiTheme="minorHAnsi" w:cstheme="minorHAnsi"/>
          <w:b/>
          <w:sz w:val="24"/>
          <w:szCs w:val="24"/>
        </w:rPr>
      </w:pPr>
      <w:r w:rsidRPr="00BA7A1F">
        <w:rPr>
          <w:rFonts w:asciiTheme="minorHAnsi" w:hAnsiTheme="minorHAnsi" w:cstheme="minorHAnsi"/>
          <w:b/>
          <w:sz w:val="24"/>
          <w:szCs w:val="24"/>
        </w:rPr>
        <w:t>ALL STAFF MEMBERS</w:t>
      </w:r>
    </w:p>
    <w:p w:rsidR="00E00FF4" w:rsidRPr="00BA7A1F" w:rsidRDefault="00E00FF4" w:rsidP="00E00FF4">
      <w:pPr>
        <w:jc w:val="center"/>
        <w:rPr>
          <w:rFonts w:asciiTheme="minorHAnsi" w:hAnsiTheme="minorHAnsi" w:cstheme="minorHAnsi"/>
          <w:b/>
          <w:sz w:val="24"/>
          <w:szCs w:val="24"/>
        </w:rPr>
      </w:pPr>
      <w:r w:rsidRPr="00BA7A1F">
        <w:rPr>
          <w:rFonts w:asciiTheme="minorHAnsi" w:hAnsiTheme="minorHAnsi" w:cstheme="minorHAnsi"/>
          <w:b/>
          <w:sz w:val="24"/>
          <w:szCs w:val="24"/>
        </w:rPr>
        <w:t>STUDENT COUNCIL</w:t>
      </w:r>
    </w:p>
    <w:p w:rsidR="00E00FF4" w:rsidRPr="00BA7A1F" w:rsidRDefault="00E00FF4" w:rsidP="00E00FF4">
      <w:pPr>
        <w:jc w:val="center"/>
        <w:rPr>
          <w:rFonts w:asciiTheme="minorHAnsi" w:hAnsiTheme="minorHAnsi" w:cstheme="minorHAnsi"/>
          <w:sz w:val="24"/>
          <w:szCs w:val="24"/>
        </w:rPr>
      </w:pPr>
    </w:p>
    <w:p w:rsidR="001E4F78" w:rsidRPr="00BA7A1F" w:rsidRDefault="001E4F78" w:rsidP="00E00FF4">
      <w:pPr>
        <w:jc w:val="center"/>
        <w:rPr>
          <w:rFonts w:asciiTheme="minorHAnsi" w:hAnsiTheme="minorHAnsi" w:cstheme="minorHAnsi"/>
          <w:sz w:val="24"/>
          <w:szCs w:val="24"/>
        </w:rPr>
      </w:pPr>
    </w:p>
    <w:p w:rsidR="00E06EF6" w:rsidRPr="00BA7A1F" w:rsidRDefault="00E06EF6" w:rsidP="00E00FF4">
      <w:pPr>
        <w:jc w:val="center"/>
        <w:rPr>
          <w:rFonts w:asciiTheme="minorHAnsi" w:hAnsiTheme="minorHAnsi" w:cstheme="minorHAnsi"/>
          <w:sz w:val="24"/>
          <w:szCs w:val="24"/>
        </w:rPr>
      </w:pPr>
    </w:p>
    <w:p w:rsidR="00E00FF4" w:rsidRPr="00BA7A1F" w:rsidRDefault="00E00FF4" w:rsidP="001E5C53">
      <w:pPr>
        <w:rPr>
          <w:rFonts w:asciiTheme="minorHAnsi" w:hAnsiTheme="minorHAnsi" w:cstheme="minorHAnsi"/>
          <w:sz w:val="24"/>
          <w:szCs w:val="24"/>
        </w:rPr>
      </w:pPr>
      <w:r w:rsidRPr="00BA7A1F">
        <w:rPr>
          <w:rFonts w:asciiTheme="minorHAnsi" w:hAnsiTheme="minorHAnsi" w:cstheme="minorHAnsi"/>
          <w:sz w:val="24"/>
          <w:szCs w:val="24"/>
        </w:rPr>
        <w:t>The policy will be published on our school website in the near future.  A copy of this policy is available to the Department and the school patron</w:t>
      </w:r>
      <w:r w:rsidR="00C42DC0" w:rsidRPr="00BA7A1F">
        <w:rPr>
          <w:rFonts w:asciiTheme="minorHAnsi" w:hAnsiTheme="minorHAnsi" w:cstheme="minorHAnsi"/>
          <w:sz w:val="24"/>
          <w:szCs w:val="24"/>
        </w:rPr>
        <w:t>.</w:t>
      </w:r>
      <w:r w:rsidRPr="00BA7A1F">
        <w:rPr>
          <w:rFonts w:asciiTheme="minorHAnsi" w:hAnsiTheme="minorHAnsi" w:cstheme="minorHAnsi"/>
          <w:b/>
          <w:sz w:val="24"/>
          <w:szCs w:val="24"/>
        </w:rPr>
        <w:br w:type="page"/>
      </w:r>
    </w:p>
    <w:p w:rsidR="00021830" w:rsidRPr="00BA7A1F" w:rsidRDefault="00021830" w:rsidP="00021830">
      <w:pPr>
        <w:jc w:val="center"/>
        <w:rPr>
          <w:rFonts w:asciiTheme="minorHAnsi" w:hAnsiTheme="minorHAnsi" w:cstheme="minorHAnsi"/>
          <w:b/>
          <w:sz w:val="24"/>
          <w:szCs w:val="24"/>
        </w:rPr>
      </w:pPr>
      <w:r w:rsidRPr="00BA7A1F">
        <w:rPr>
          <w:rFonts w:asciiTheme="minorHAnsi" w:hAnsiTheme="minorHAnsi" w:cstheme="minorHAnsi"/>
          <w:b/>
          <w:sz w:val="24"/>
          <w:szCs w:val="24"/>
        </w:rPr>
        <w:lastRenderedPageBreak/>
        <w:t>Anti- Bullying Policy</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sz w:val="24"/>
          <w:szCs w:val="24"/>
        </w:rPr>
        <w:t xml:space="preserve">1. In accordance with the requirements of the Education (Welfare) Act 2000 and the code of behaviour guidelines issued by the NEWB, the Board of Management of </w:t>
      </w:r>
      <w:r w:rsidRPr="00BA7A1F">
        <w:rPr>
          <w:rFonts w:asciiTheme="minorHAnsi" w:hAnsiTheme="minorHAnsi" w:cstheme="minorHAnsi"/>
          <w:b/>
          <w:sz w:val="24"/>
          <w:szCs w:val="24"/>
        </w:rPr>
        <w:t>St</w:t>
      </w:r>
      <w:r w:rsidRPr="00BA7A1F">
        <w:rPr>
          <w:rFonts w:asciiTheme="minorHAnsi" w:hAnsiTheme="minorHAnsi" w:cstheme="minorHAnsi"/>
          <w:sz w:val="24"/>
          <w:szCs w:val="24"/>
        </w:rPr>
        <w:t xml:space="preserve"> </w:t>
      </w:r>
      <w:r w:rsidRPr="00BA7A1F">
        <w:rPr>
          <w:rFonts w:asciiTheme="minorHAnsi" w:hAnsiTheme="minorHAnsi" w:cstheme="minorHAnsi"/>
          <w:b/>
          <w:sz w:val="24"/>
          <w:szCs w:val="24"/>
        </w:rPr>
        <w:t>Joseph’s</w:t>
      </w:r>
      <w:r w:rsidRPr="00BA7A1F">
        <w:rPr>
          <w:rFonts w:asciiTheme="minorHAnsi" w:hAnsiTheme="minorHAnsi" w:cstheme="minorHAnsi"/>
          <w:sz w:val="24"/>
          <w:szCs w:val="24"/>
        </w:rPr>
        <w:t xml:space="preserve"> has </w:t>
      </w:r>
      <w:r w:rsidRPr="00BA7A1F">
        <w:rPr>
          <w:rFonts w:asciiTheme="minorHAnsi" w:hAnsiTheme="minorHAnsi" w:cstheme="minorHAnsi"/>
          <w:b/>
          <w:sz w:val="24"/>
          <w:szCs w:val="24"/>
        </w:rPr>
        <w:t>adopted the following anti-bullying policy</w:t>
      </w:r>
      <w:r w:rsidRPr="00BA7A1F">
        <w:rPr>
          <w:rFonts w:asciiTheme="minorHAnsi" w:hAnsiTheme="minorHAnsi" w:cstheme="minorHAnsi"/>
          <w:sz w:val="24"/>
          <w:szCs w:val="24"/>
        </w:rPr>
        <w:t xml:space="preserve"> within the framework of the school’s overall code of behaviour. This policy fully complies with the requirements of the Anti-Bullying Procedures for Primary and Post-Primary Schools which were published in </w:t>
      </w:r>
      <w:r w:rsidRPr="00BA7A1F">
        <w:rPr>
          <w:rFonts w:asciiTheme="minorHAnsi" w:hAnsiTheme="minorHAnsi" w:cstheme="minorHAnsi"/>
          <w:b/>
          <w:sz w:val="24"/>
          <w:szCs w:val="24"/>
        </w:rPr>
        <w:t>September 2013.</w:t>
      </w:r>
    </w:p>
    <w:p w:rsidR="00021830" w:rsidRPr="00BA7A1F" w:rsidRDefault="00021830" w:rsidP="00021830">
      <w:pPr>
        <w:jc w:val="both"/>
        <w:rPr>
          <w:rFonts w:asciiTheme="minorHAnsi" w:hAnsiTheme="minorHAnsi" w:cstheme="minorHAnsi"/>
          <w:b/>
          <w:sz w:val="24"/>
          <w:szCs w:val="24"/>
          <w:u w:val="single"/>
        </w:rPr>
      </w:pPr>
      <w:r w:rsidRPr="00BA7A1F">
        <w:rPr>
          <w:rFonts w:asciiTheme="minorHAnsi" w:hAnsiTheme="minorHAnsi" w:cstheme="minorHAnsi"/>
          <w:b/>
          <w:sz w:val="24"/>
          <w:szCs w:val="24"/>
          <w:u w:val="single"/>
        </w:rPr>
        <w:t>THIS POLICY MUST BE READ IN CONJUNCTION WITH THE SCHOOLS OVERALL CODE OF BEHAVIOUR AND EXISTING ANTI BULLYING MEASURES AND PROCEDURES.</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sz w:val="24"/>
          <w:szCs w:val="24"/>
        </w:rPr>
        <w:t xml:space="preserve">2. The Board of Management recognises the very serious nature of bullying and the negative impact that it can have on the lives of pupils and is therefore fully committed to the following </w:t>
      </w:r>
      <w:r w:rsidRPr="00BA7A1F">
        <w:rPr>
          <w:rFonts w:asciiTheme="minorHAnsi" w:hAnsiTheme="minorHAnsi" w:cstheme="minorHAnsi"/>
          <w:b/>
          <w:sz w:val="24"/>
          <w:szCs w:val="24"/>
        </w:rPr>
        <w:t>key principles of best practice</w:t>
      </w:r>
      <w:r w:rsidRPr="00BA7A1F">
        <w:rPr>
          <w:rFonts w:asciiTheme="minorHAnsi" w:hAnsiTheme="minorHAnsi" w:cstheme="minorHAnsi"/>
          <w:sz w:val="24"/>
          <w:szCs w:val="24"/>
        </w:rPr>
        <w:t xml:space="preserve"> in preventing and tackling bullying behaviour:</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(a) A positive school culture and climate which</w:t>
      </w:r>
    </w:p>
    <w:p w:rsidR="00021830" w:rsidRPr="00BA7A1F" w:rsidRDefault="00021830" w:rsidP="00021830">
      <w:pPr>
        <w:pStyle w:val="ListParagraph"/>
        <w:numPr>
          <w:ilvl w:val="0"/>
          <w:numId w:val="2"/>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is welcoming of difference and diversity and is based on inclusivity;</w:t>
      </w:r>
    </w:p>
    <w:p w:rsidR="00021830" w:rsidRPr="00BA7A1F" w:rsidRDefault="00021830" w:rsidP="00021830">
      <w:pPr>
        <w:pStyle w:val="ListParagraph"/>
        <w:numPr>
          <w:ilvl w:val="0"/>
          <w:numId w:val="2"/>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encourages pupils to disclose and discuss incidents of bullying behaviour in a non-threatening environment; and</w:t>
      </w:r>
    </w:p>
    <w:p w:rsidR="00021830" w:rsidRPr="00BA7A1F" w:rsidRDefault="00021830" w:rsidP="00021830">
      <w:pPr>
        <w:pStyle w:val="ListParagraph"/>
        <w:numPr>
          <w:ilvl w:val="0"/>
          <w:numId w:val="2"/>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 promotes respectful relationships across the school community;</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At St Joseph’s NS we consider the following to be key elements of a Positive School Culture:</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acknowledges the right of each member of the school community to enjoy school in a secure environment</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acknowledge the uniqueness of each individual and their worth as a human being</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promote positive habits of self- respect, self -discipline and responsibility among all its members.</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We actively </w:t>
      </w:r>
      <w:r w:rsidR="002C1F08" w:rsidRPr="00BA7A1F">
        <w:rPr>
          <w:rFonts w:asciiTheme="minorHAnsi" w:hAnsiTheme="minorHAnsi" w:cstheme="minorHAnsi"/>
          <w:sz w:val="24"/>
          <w:szCs w:val="24"/>
        </w:rPr>
        <w:t>discourage</w:t>
      </w:r>
      <w:r w:rsidRPr="00BA7A1F">
        <w:rPr>
          <w:rFonts w:asciiTheme="minorHAnsi" w:hAnsiTheme="minorHAnsi" w:cstheme="minorHAnsi"/>
          <w:sz w:val="24"/>
          <w:szCs w:val="24"/>
        </w:rPr>
        <w:t xml:space="preserve"> vulgar, offensive, sectarian or other aggressive behaviour by any of its members</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have a clear commitment to promoting equity in general and gender equity in particular in all aspects of its functioning</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have the capacity to change in response to its pupils needs</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identify aspects of its curriculum through which positive and sustainable influences can be exerted towards forming pupils attitudes and values</w:t>
      </w:r>
    </w:p>
    <w:p w:rsidR="00021830" w:rsidRPr="00BA7A1F" w:rsidRDefault="00021830" w:rsidP="00021830">
      <w:pPr>
        <w:pStyle w:val="ListParagraph"/>
        <w:numPr>
          <w:ilvl w:val="0"/>
          <w:numId w:val="17"/>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We take particular care of ‘at risk’ pupils and uses its systems to identify needs and facilitate early intervention where necessary –thus responding to the needs, fears &amp; anxieties of individual members in a sensitive manner</w:t>
      </w:r>
    </w:p>
    <w:p w:rsidR="00021830" w:rsidRPr="00BA7A1F" w:rsidRDefault="00021830" w:rsidP="00021830">
      <w:pPr>
        <w:pStyle w:val="ListParagraph"/>
        <w:numPr>
          <w:ilvl w:val="0"/>
          <w:numId w:val="17"/>
        </w:numPr>
        <w:contextualSpacing w:val="0"/>
        <w:jc w:val="both"/>
        <w:rPr>
          <w:rFonts w:asciiTheme="minorHAnsi" w:hAnsiTheme="minorHAnsi" w:cstheme="minorHAnsi"/>
          <w:i/>
          <w:sz w:val="24"/>
          <w:szCs w:val="24"/>
        </w:rPr>
      </w:pPr>
      <w:r w:rsidRPr="00BA7A1F">
        <w:rPr>
          <w:rFonts w:asciiTheme="minorHAnsi" w:hAnsiTheme="minorHAnsi" w:cstheme="minorHAnsi"/>
          <w:i/>
          <w:sz w:val="24"/>
          <w:szCs w:val="24"/>
        </w:rPr>
        <w:t>St Joseph’s recognises the need to work in partnership with and keep parents informed on procedures to improve relationships within the school community</w:t>
      </w:r>
    </w:p>
    <w:p w:rsidR="00021830" w:rsidRPr="00BA7A1F" w:rsidRDefault="00021830" w:rsidP="00021830">
      <w:pPr>
        <w:pStyle w:val="ListParagraph"/>
        <w:numPr>
          <w:ilvl w:val="0"/>
          <w:numId w:val="17"/>
        </w:numPr>
        <w:contextualSpacing w:val="0"/>
        <w:jc w:val="both"/>
        <w:rPr>
          <w:rFonts w:asciiTheme="minorHAnsi" w:hAnsiTheme="minorHAnsi" w:cstheme="minorHAnsi"/>
          <w:i/>
          <w:sz w:val="24"/>
          <w:szCs w:val="24"/>
        </w:rPr>
      </w:pPr>
      <w:r w:rsidRPr="00BA7A1F">
        <w:rPr>
          <w:rFonts w:asciiTheme="minorHAnsi" w:hAnsiTheme="minorHAnsi" w:cstheme="minorHAnsi"/>
          <w:i/>
          <w:sz w:val="24"/>
          <w:szCs w:val="24"/>
        </w:rPr>
        <w:lastRenderedPageBreak/>
        <w:t>We recognise the right of parents to share in the task of equipping pupils with a range of life skills.</w:t>
      </w:r>
    </w:p>
    <w:p w:rsidR="00021830" w:rsidRPr="00BA7A1F" w:rsidRDefault="00021830" w:rsidP="00021830">
      <w:pPr>
        <w:pStyle w:val="ListParagraph"/>
        <w:numPr>
          <w:ilvl w:val="0"/>
          <w:numId w:val="17"/>
        </w:numPr>
        <w:contextualSpacing w:val="0"/>
        <w:jc w:val="both"/>
        <w:rPr>
          <w:rFonts w:asciiTheme="minorHAnsi" w:hAnsiTheme="minorHAnsi" w:cstheme="minorHAnsi"/>
          <w:i/>
          <w:sz w:val="24"/>
          <w:szCs w:val="24"/>
        </w:rPr>
      </w:pPr>
      <w:r w:rsidRPr="00BA7A1F">
        <w:rPr>
          <w:rFonts w:asciiTheme="minorHAnsi" w:hAnsiTheme="minorHAnsi" w:cstheme="minorHAnsi"/>
          <w:sz w:val="24"/>
          <w:szCs w:val="24"/>
        </w:rPr>
        <w:t>We recognise the role of other community agencies in preventing and dealing with bullying</w:t>
      </w:r>
    </w:p>
    <w:p w:rsidR="00021830" w:rsidRPr="00BA7A1F" w:rsidRDefault="00021830" w:rsidP="00021830">
      <w:pPr>
        <w:pStyle w:val="ListParagraph"/>
        <w:numPr>
          <w:ilvl w:val="0"/>
          <w:numId w:val="17"/>
        </w:numPr>
        <w:contextualSpacing w:val="0"/>
        <w:jc w:val="both"/>
        <w:rPr>
          <w:rFonts w:asciiTheme="minorHAnsi" w:hAnsiTheme="minorHAnsi" w:cstheme="minorHAnsi"/>
          <w:i/>
          <w:sz w:val="24"/>
          <w:szCs w:val="24"/>
        </w:rPr>
      </w:pPr>
      <w:r w:rsidRPr="00BA7A1F">
        <w:rPr>
          <w:rFonts w:asciiTheme="minorHAnsi" w:hAnsiTheme="minorHAnsi" w:cstheme="minorHAnsi"/>
          <w:sz w:val="24"/>
          <w:szCs w:val="24"/>
        </w:rPr>
        <w:t>We promote habits of mutual respect, courtesy and an awareness of the interdependence of people in groups and communities</w:t>
      </w:r>
    </w:p>
    <w:p w:rsidR="00021830" w:rsidRPr="00BA7A1F" w:rsidRDefault="00021830" w:rsidP="00021830">
      <w:pPr>
        <w:pStyle w:val="ListParagraph"/>
        <w:numPr>
          <w:ilvl w:val="0"/>
          <w:numId w:val="17"/>
        </w:numPr>
        <w:contextualSpacing w:val="0"/>
        <w:jc w:val="both"/>
        <w:rPr>
          <w:rFonts w:asciiTheme="minorHAnsi" w:hAnsiTheme="minorHAnsi" w:cstheme="minorHAnsi"/>
          <w:i/>
          <w:sz w:val="24"/>
          <w:szCs w:val="24"/>
        </w:rPr>
      </w:pPr>
      <w:r w:rsidRPr="00BA7A1F">
        <w:rPr>
          <w:rFonts w:asciiTheme="minorHAnsi" w:hAnsiTheme="minorHAnsi" w:cstheme="minorHAnsi"/>
          <w:sz w:val="24"/>
          <w:szCs w:val="24"/>
        </w:rPr>
        <w:t>We promote qualities of social responsibility, tolerance and understanding among its members both in school and outside of school</w:t>
      </w:r>
    </w:p>
    <w:p w:rsidR="00021830" w:rsidRPr="00BA7A1F" w:rsidRDefault="00021830" w:rsidP="00156806">
      <w:pPr>
        <w:pStyle w:val="ListParagraph"/>
        <w:numPr>
          <w:ilvl w:val="0"/>
          <w:numId w:val="17"/>
        </w:numPr>
        <w:spacing w:line="240" w:lineRule="auto"/>
        <w:contextualSpacing w:val="0"/>
        <w:jc w:val="both"/>
        <w:rPr>
          <w:rFonts w:asciiTheme="minorHAnsi" w:hAnsiTheme="minorHAnsi" w:cstheme="minorHAnsi"/>
          <w:i/>
          <w:sz w:val="24"/>
          <w:szCs w:val="24"/>
        </w:rPr>
      </w:pPr>
      <w:r w:rsidRPr="00BA7A1F">
        <w:rPr>
          <w:rFonts w:asciiTheme="minorHAnsi" w:hAnsiTheme="minorHAnsi" w:cstheme="minorHAnsi"/>
          <w:sz w:val="24"/>
          <w:szCs w:val="24"/>
        </w:rPr>
        <w:t>Staff members share a collegiate responsibility, under the direction of the Principal, to act in preventing bullying/aggressive behaviour by ANY MEMBER of the school community</w:t>
      </w:r>
    </w:p>
    <w:p w:rsidR="00021830" w:rsidRPr="00BA7A1F" w:rsidRDefault="00021830" w:rsidP="00156806">
      <w:pPr>
        <w:pStyle w:val="ListParagraph"/>
        <w:spacing w:line="240" w:lineRule="auto"/>
        <w:jc w:val="both"/>
        <w:rPr>
          <w:rFonts w:asciiTheme="minorHAnsi" w:hAnsiTheme="minorHAnsi" w:cstheme="minorHAnsi"/>
          <w:sz w:val="24"/>
          <w:szCs w:val="24"/>
        </w:rPr>
      </w:pP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 xml:space="preserve"> (b) Effective leadership</w:t>
      </w:r>
    </w:p>
    <w:p w:rsidR="00021830" w:rsidRPr="00BA7A1F" w:rsidRDefault="00021830" w:rsidP="00021830">
      <w:pPr>
        <w:pStyle w:val="ListParagraph"/>
        <w:numPr>
          <w:ilvl w:val="0"/>
          <w:numId w:val="19"/>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The BOM has overall responsibility to ensure that this policy is effective, sustainable and measured. The BOM must ensure that accountability is of the highest standard and frequently appraise the outcomes of the strategies and measures contained within the policy</w:t>
      </w:r>
    </w:p>
    <w:p w:rsidR="00021830" w:rsidRPr="00BA7A1F" w:rsidRDefault="00021830" w:rsidP="00021830">
      <w:pPr>
        <w:pStyle w:val="ListParagraph"/>
        <w:numPr>
          <w:ilvl w:val="0"/>
          <w:numId w:val="18"/>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ISM Team  - (</w:t>
      </w:r>
      <w:r w:rsidRPr="00BA7A1F">
        <w:rPr>
          <w:rFonts w:asciiTheme="minorHAnsi" w:hAnsiTheme="minorHAnsi" w:cstheme="minorHAnsi"/>
          <w:b/>
          <w:sz w:val="24"/>
          <w:szCs w:val="24"/>
        </w:rPr>
        <w:t>Named in Appendix A</w:t>
      </w:r>
      <w:r w:rsidRPr="00BA7A1F">
        <w:rPr>
          <w:rFonts w:asciiTheme="minorHAnsi" w:hAnsiTheme="minorHAnsi" w:cstheme="minorHAnsi"/>
          <w:sz w:val="24"/>
          <w:szCs w:val="24"/>
        </w:rPr>
        <w:t>) - have a clear role to act in a leadership capacity within the school community, stimulating a whole school approach to preventing and tackling bullying – and modelling best practice</w:t>
      </w:r>
    </w:p>
    <w:p w:rsidR="00021830" w:rsidRPr="00BA7A1F" w:rsidRDefault="00021830" w:rsidP="00021830">
      <w:pPr>
        <w:pStyle w:val="ListParagraph"/>
        <w:numPr>
          <w:ilvl w:val="0"/>
          <w:numId w:val="18"/>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 xml:space="preserve">The Principal of </w:t>
      </w:r>
      <w:r w:rsidRPr="00BA7A1F">
        <w:rPr>
          <w:rFonts w:asciiTheme="minorHAnsi" w:hAnsiTheme="minorHAnsi" w:cstheme="minorHAnsi"/>
          <w:i/>
          <w:sz w:val="24"/>
          <w:szCs w:val="24"/>
        </w:rPr>
        <w:t>St Joseph’s</w:t>
      </w:r>
      <w:r w:rsidRPr="00BA7A1F">
        <w:rPr>
          <w:rFonts w:asciiTheme="minorHAnsi" w:hAnsiTheme="minorHAnsi" w:cstheme="minorHAnsi"/>
          <w:sz w:val="24"/>
          <w:szCs w:val="24"/>
        </w:rPr>
        <w:t xml:space="preserve"> as key leader strongly influences attitudes and sets standards in relation to dealing with bullying</w:t>
      </w:r>
    </w:p>
    <w:p w:rsidR="00783A64" w:rsidRPr="00BA7A1F" w:rsidRDefault="00021830" w:rsidP="00783A64">
      <w:pPr>
        <w:pStyle w:val="ListParagraph"/>
        <w:numPr>
          <w:ilvl w:val="0"/>
          <w:numId w:val="18"/>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Teachers must act as good role models and not misuse authority, but be fair, clear and consistent in their disciplinary measures.</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(c)  A school-wide approach</w:t>
      </w:r>
    </w:p>
    <w:p w:rsidR="00021830" w:rsidRPr="00BA7A1F" w:rsidRDefault="00021830" w:rsidP="00021830">
      <w:pPr>
        <w:pStyle w:val="ListParagraph"/>
        <w:numPr>
          <w:ilvl w:val="0"/>
          <w:numId w:val="20"/>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A whole community approach to the problem of bullying is required and St Joseph’s School community comprises of management, teachers, non-teaching staff, pupils, parents/guardians</w:t>
      </w:r>
    </w:p>
    <w:p w:rsidR="00021830" w:rsidRPr="00BA7A1F" w:rsidRDefault="00021830" w:rsidP="00021830">
      <w:pPr>
        <w:pStyle w:val="ListParagraph"/>
        <w:numPr>
          <w:ilvl w:val="0"/>
          <w:numId w:val="20"/>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 xml:space="preserve">Beyond the school community, bullying behaviour may extend to outside of school. Where this negatively impacts on a school - </w:t>
      </w:r>
      <w:r w:rsidRPr="00BA7A1F">
        <w:rPr>
          <w:rFonts w:asciiTheme="minorHAnsi" w:hAnsiTheme="minorHAnsi" w:cstheme="minorHAnsi"/>
          <w:b/>
          <w:sz w:val="24"/>
          <w:szCs w:val="24"/>
        </w:rPr>
        <w:t>parents and pupils have a responsibility to support the school in helping to address the issue</w:t>
      </w:r>
      <w:r w:rsidRPr="00BA7A1F">
        <w:rPr>
          <w:rFonts w:asciiTheme="minorHAnsi" w:hAnsiTheme="minorHAnsi" w:cstheme="minorHAnsi"/>
          <w:sz w:val="24"/>
          <w:szCs w:val="24"/>
        </w:rPr>
        <w:t>. This applies particularly (but not exclusively) to cyber bullying.</w:t>
      </w:r>
    </w:p>
    <w:p w:rsidR="00021830" w:rsidRPr="00BA7A1F" w:rsidRDefault="00021830" w:rsidP="00021830">
      <w:pPr>
        <w:pStyle w:val="ListParagraph"/>
        <w:numPr>
          <w:ilvl w:val="0"/>
          <w:numId w:val="20"/>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 xml:space="preserve">The assistance of Gardaí, </w:t>
      </w:r>
      <w:proofErr w:type="spellStart"/>
      <w:r w:rsidRPr="00BA7A1F">
        <w:rPr>
          <w:rFonts w:asciiTheme="minorHAnsi" w:hAnsiTheme="minorHAnsi" w:cstheme="minorHAnsi"/>
          <w:sz w:val="24"/>
          <w:szCs w:val="24"/>
        </w:rPr>
        <w:t>Tusla</w:t>
      </w:r>
      <w:proofErr w:type="spellEnd"/>
      <w:r w:rsidRPr="00BA7A1F">
        <w:rPr>
          <w:rFonts w:asciiTheme="minorHAnsi" w:hAnsiTheme="minorHAnsi" w:cstheme="minorHAnsi"/>
          <w:sz w:val="24"/>
          <w:szCs w:val="24"/>
        </w:rPr>
        <w:t xml:space="preserve"> and Community Workers may be required in some cases</w:t>
      </w:r>
    </w:p>
    <w:p w:rsidR="00021830" w:rsidRPr="00BA7A1F" w:rsidRDefault="00021830" w:rsidP="00021830">
      <w:pPr>
        <w:pStyle w:val="ListParagraph"/>
        <w:numPr>
          <w:ilvl w:val="0"/>
          <w:numId w:val="20"/>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Collective vigilance is needed throughout the whole school/community sector to identify and deal with issues around bullying in a fair and equitable manner</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 xml:space="preserve"> (d) A shared understanding of what bullying is and its impact</w:t>
      </w:r>
    </w:p>
    <w:p w:rsidR="00021830" w:rsidRPr="00BA7A1F" w:rsidRDefault="00021830" w:rsidP="00021830">
      <w:pPr>
        <w:pStyle w:val="ListParagraph"/>
        <w:numPr>
          <w:ilvl w:val="0"/>
          <w:numId w:val="21"/>
        </w:numPr>
        <w:contextualSpacing w:val="0"/>
        <w:jc w:val="both"/>
        <w:rPr>
          <w:rFonts w:asciiTheme="minorHAnsi" w:hAnsiTheme="minorHAnsi" w:cstheme="minorHAnsi"/>
          <w:b/>
          <w:i/>
          <w:sz w:val="24"/>
          <w:szCs w:val="24"/>
          <w:u w:val="single"/>
        </w:rPr>
      </w:pPr>
      <w:r w:rsidRPr="00BA7A1F">
        <w:rPr>
          <w:rFonts w:asciiTheme="minorHAnsi" w:hAnsiTheme="minorHAnsi" w:cstheme="minorHAnsi"/>
          <w:i/>
          <w:sz w:val="24"/>
          <w:szCs w:val="24"/>
        </w:rPr>
        <w:t>St Joseph’s</w:t>
      </w:r>
      <w:r w:rsidRPr="00BA7A1F">
        <w:rPr>
          <w:rFonts w:asciiTheme="minorHAnsi" w:hAnsiTheme="minorHAnsi" w:cstheme="minorHAnsi"/>
          <w:sz w:val="24"/>
          <w:szCs w:val="24"/>
        </w:rPr>
        <w:t xml:space="preserve"> endeavours to put in place appropriate systems to ensure that ALL relevant members of the school community (parents, pupils, staff and the wider community) have a shared understanding of what constitutes bullying behaviour as defined in this policy </w:t>
      </w:r>
      <w:r w:rsidRPr="00BA7A1F">
        <w:rPr>
          <w:rFonts w:asciiTheme="minorHAnsi" w:hAnsiTheme="minorHAnsi" w:cstheme="minorHAnsi"/>
          <w:i/>
          <w:sz w:val="24"/>
          <w:szCs w:val="24"/>
          <w:u w:val="single"/>
        </w:rPr>
        <w:t>(Section 2&amp;3 of Anti Bullying Procedures for Primary &amp; Post Primary Schools)</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b/>
          <w:sz w:val="24"/>
          <w:szCs w:val="24"/>
        </w:rPr>
        <w:lastRenderedPageBreak/>
        <w:t>(</w:t>
      </w:r>
      <w:proofErr w:type="gramStart"/>
      <w:r w:rsidRPr="00BA7A1F">
        <w:rPr>
          <w:rFonts w:asciiTheme="minorHAnsi" w:hAnsiTheme="minorHAnsi" w:cstheme="minorHAnsi"/>
          <w:b/>
          <w:sz w:val="24"/>
          <w:szCs w:val="24"/>
        </w:rPr>
        <w:t>e</w:t>
      </w:r>
      <w:proofErr w:type="gramEnd"/>
      <w:r w:rsidRPr="00BA7A1F">
        <w:rPr>
          <w:rFonts w:asciiTheme="minorHAnsi" w:hAnsiTheme="minorHAnsi" w:cstheme="minorHAnsi"/>
          <w:b/>
          <w:sz w:val="24"/>
          <w:szCs w:val="24"/>
        </w:rPr>
        <w:t xml:space="preserve">) Implementation of education and prevention strategies </w:t>
      </w:r>
      <w:r w:rsidRPr="00BA7A1F">
        <w:rPr>
          <w:rFonts w:asciiTheme="minorHAnsi" w:hAnsiTheme="minorHAnsi" w:cstheme="minorHAnsi"/>
          <w:b/>
          <w:sz w:val="24"/>
          <w:szCs w:val="24"/>
          <w:u w:val="single"/>
        </w:rPr>
        <w:t>see section 5 of this policy</w:t>
      </w:r>
      <w:r w:rsidRPr="00BA7A1F">
        <w:rPr>
          <w:rFonts w:asciiTheme="minorHAnsi" w:hAnsiTheme="minorHAnsi" w:cstheme="minorHAnsi"/>
          <w:b/>
          <w:sz w:val="24"/>
          <w:szCs w:val="24"/>
        </w:rPr>
        <w:t>, (including awareness raising measures) that</w:t>
      </w:r>
      <w:r w:rsidRPr="00BA7A1F">
        <w:rPr>
          <w:rFonts w:asciiTheme="minorHAnsi" w:hAnsiTheme="minorHAnsi" w:cstheme="minorHAnsi"/>
          <w:sz w:val="24"/>
          <w:szCs w:val="24"/>
        </w:rPr>
        <w:t>-</w:t>
      </w:r>
    </w:p>
    <w:p w:rsidR="00021830" w:rsidRPr="00BA7A1F" w:rsidRDefault="00021830" w:rsidP="00021830">
      <w:pPr>
        <w:pStyle w:val="ListParagraph"/>
        <w:numPr>
          <w:ilvl w:val="0"/>
          <w:numId w:val="3"/>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build empathy, respect and resilience in pupils; and</w:t>
      </w:r>
    </w:p>
    <w:p w:rsidR="00021830" w:rsidRPr="00BA7A1F" w:rsidRDefault="00021830" w:rsidP="00021830">
      <w:pPr>
        <w:pStyle w:val="ListParagraph"/>
        <w:numPr>
          <w:ilvl w:val="0"/>
          <w:numId w:val="3"/>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explicitly address the issues of cyber-bullying and identity-based bullying including in particular, homophobic and transphobic bullying;</w:t>
      </w:r>
    </w:p>
    <w:p w:rsidR="00021830" w:rsidRPr="00BA7A1F" w:rsidRDefault="00021830" w:rsidP="00021830">
      <w:pPr>
        <w:pStyle w:val="ListParagraph"/>
        <w:numPr>
          <w:ilvl w:val="0"/>
          <w:numId w:val="3"/>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effective supervision and monitoring of pupils;</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(f) Effective supervision and monitoring of pupils</w:t>
      </w:r>
    </w:p>
    <w:p w:rsidR="00021830" w:rsidRPr="00BA7A1F" w:rsidRDefault="00021830" w:rsidP="00021830">
      <w:pPr>
        <w:pStyle w:val="ListParagraph"/>
        <w:numPr>
          <w:ilvl w:val="0"/>
          <w:numId w:val="21"/>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Staff members have a distinct responsibility to ensure that supervision of pupils in class is effective and consistent</w:t>
      </w:r>
    </w:p>
    <w:p w:rsidR="00021830" w:rsidRPr="00BA7A1F" w:rsidRDefault="00021830" w:rsidP="00021830">
      <w:pPr>
        <w:pStyle w:val="ListParagraph"/>
        <w:numPr>
          <w:ilvl w:val="0"/>
          <w:numId w:val="21"/>
        </w:numPr>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t xml:space="preserve">Supervision in playground areas </w:t>
      </w:r>
      <w:r w:rsidR="006F0576" w:rsidRPr="00BA7A1F">
        <w:rPr>
          <w:rFonts w:asciiTheme="minorHAnsi" w:hAnsiTheme="minorHAnsi" w:cstheme="minorHAnsi"/>
          <w:b/>
          <w:sz w:val="24"/>
          <w:szCs w:val="24"/>
        </w:rPr>
        <w:t>are</w:t>
      </w:r>
      <w:r w:rsidRPr="00BA7A1F">
        <w:rPr>
          <w:rFonts w:asciiTheme="minorHAnsi" w:hAnsiTheme="minorHAnsi" w:cstheme="minorHAnsi"/>
          <w:b/>
          <w:sz w:val="24"/>
          <w:szCs w:val="24"/>
        </w:rPr>
        <w:t xml:space="preserve"> managed and conducted effectively, with particular attention given to ‘hot spots’ or ‘hot times’ </w:t>
      </w:r>
      <w:r w:rsidR="006F0576" w:rsidRPr="00BA7A1F">
        <w:rPr>
          <w:rFonts w:asciiTheme="minorHAnsi" w:hAnsiTheme="minorHAnsi" w:cstheme="minorHAnsi"/>
          <w:b/>
          <w:sz w:val="24"/>
          <w:szCs w:val="24"/>
        </w:rPr>
        <w:t>e.g.</w:t>
      </w:r>
      <w:r w:rsidRPr="00BA7A1F">
        <w:rPr>
          <w:rFonts w:asciiTheme="minorHAnsi" w:hAnsiTheme="minorHAnsi" w:cstheme="minorHAnsi"/>
          <w:b/>
          <w:sz w:val="24"/>
          <w:szCs w:val="24"/>
        </w:rPr>
        <w:t xml:space="preserve"> arrival &amp; dismissal</w:t>
      </w:r>
    </w:p>
    <w:p w:rsidR="00021830" w:rsidRPr="00BA7A1F" w:rsidRDefault="00021830" w:rsidP="00021830">
      <w:pPr>
        <w:pStyle w:val="ListParagraph"/>
        <w:numPr>
          <w:ilvl w:val="0"/>
          <w:numId w:val="21"/>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Student Council are consulted and engaged in a supervisory role, suitable to their capacity and understanding of the issues involved both in class and in the playground</w:t>
      </w:r>
    </w:p>
    <w:p w:rsidR="00021830" w:rsidRPr="00BA7A1F" w:rsidRDefault="00021830" w:rsidP="00021830">
      <w:pPr>
        <w:pStyle w:val="ListParagraph"/>
        <w:numPr>
          <w:ilvl w:val="0"/>
          <w:numId w:val="21"/>
        </w:numPr>
        <w:contextualSpacing w:val="0"/>
        <w:jc w:val="both"/>
        <w:rPr>
          <w:rFonts w:asciiTheme="minorHAnsi" w:hAnsiTheme="minorHAnsi" w:cstheme="minorHAnsi"/>
          <w:b/>
          <w:sz w:val="24"/>
          <w:szCs w:val="24"/>
        </w:rPr>
      </w:pPr>
      <w:r w:rsidRPr="00BA7A1F">
        <w:rPr>
          <w:rFonts w:asciiTheme="minorHAnsi" w:hAnsiTheme="minorHAnsi" w:cstheme="minorHAnsi"/>
          <w:sz w:val="24"/>
          <w:szCs w:val="24"/>
        </w:rPr>
        <w:t>Office Staff are well placed to inform if any behaviour which may constitute bullying is noticed</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(g) Supports for staff</w:t>
      </w:r>
    </w:p>
    <w:p w:rsidR="00021830" w:rsidRPr="00BA7A1F" w:rsidRDefault="00021830" w:rsidP="00021830">
      <w:pPr>
        <w:pStyle w:val="ListParagraph"/>
        <w:numPr>
          <w:ilvl w:val="0"/>
          <w:numId w:val="22"/>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Regular discussion and review of policy and procedures is essential to support staff on a continuous basis</w:t>
      </w:r>
    </w:p>
    <w:p w:rsidR="00021830" w:rsidRPr="00BA7A1F" w:rsidRDefault="006F0576" w:rsidP="00021830">
      <w:pPr>
        <w:pStyle w:val="ListParagraph"/>
        <w:numPr>
          <w:ilvl w:val="0"/>
          <w:numId w:val="22"/>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All staff </w:t>
      </w:r>
      <w:r w:rsidR="00021830" w:rsidRPr="00BA7A1F">
        <w:rPr>
          <w:rFonts w:asciiTheme="minorHAnsi" w:hAnsiTheme="minorHAnsi" w:cstheme="minorHAnsi"/>
          <w:sz w:val="24"/>
          <w:szCs w:val="24"/>
        </w:rPr>
        <w:t>have a uniform interpretation of what is expected in relation to bullying, how to identify possible bullying behaviours, how to manage disclosures and how to deal effectively with incidents of bullying within the classroom context</w:t>
      </w:r>
    </w:p>
    <w:p w:rsidR="00021830" w:rsidRPr="00BA7A1F" w:rsidRDefault="00021830" w:rsidP="00021830">
      <w:pPr>
        <w:pStyle w:val="ListParagraph"/>
        <w:numPr>
          <w:ilvl w:val="0"/>
          <w:numId w:val="22"/>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Staff </w:t>
      </w:r>
      <w:r w:rsidR="006F0576" w:rsidRPr="00BA7A1F">
        <w:rPr>
          <w:rFonts w:asciiTheme="minorHAnsi" w:hAnsiTheme="minorHAnsi" w:cstheme="minorHAnsi"/>
          <w:sz w:val="24"/>
          <w:szCs w:val="24"/>
        </w:rPr>
        <w:t>are</w:t>
      </w:r>
      <w:r w:rsidRPr="00BA7A1F">
        <w:rPr>
          <w:rFonts w:asciiTheme="minorHAnsi" w:hAnsiTheme="minorHAnsi" w:cstheme="minorHAnsi"/>
          <w:sz w:val="24"/>
          <w:szCs w:val="24"/>
        </w:rPr>
        <w:t xml:space="preserve"> aware that supporting one another is a key aspect of prevention and new/inexperienced members of staff must be given every opportunity to discuss concerns and model best practice</w:t>
      </w:r>
    </w:p>
    <w:p w:rsidR="00021830" w:rsidRPr="00BA7A1F" w:rsidRDefault="00021830" w:rsidP="00021830">
      <w:pPr>
        <w:pStyle w:val="ListParagraph"/>
        <w:numPr>
          <w:ilvl w:val="0"/>
          <w:numId w:val="22"/>
        </w:numPr>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CPD in relation to Anti Bullying Strategies </w:t>
      </w:r>
      <w:r w:rsidR="006F0576" w:rsidRPr="00BA7A1F">
        <w:rPr>
          <w:rFonts w:asciiTheme="minorHAnsi" w:hAnsiTheme="minorHAnsi" w:cstheme="minorHAnsi"/>
          <w:sz w:val="24"/>
          <w:szCs w:val="24"/>
        </w:rPr>
        <w:t>regularly occurs in St Joseph’s for</w:t>
      </w:r>
      <w:r w:rsidRPr="00BA7A1F">
        <w:rPr>
          <w:rFonts w:asciiTheme="minorHAnsi" w:hAnsiTheme="minorHAnsi" w:cstheme="minorHAnsi"/>
          <w:sz w:val="24"/>
          <w:szCs w:val="24"/>
        </w:rPr>
        <w:t xml:space="preserve"> all members of staff</w:t>
      </w: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(h) Consistent recording, investigation and follow up of bullying behaviour (including use of established intervention strategies); and</w:t>
      </w:r>
    </w:p>
    <w:p w:rsidR="00021830" w:rsidRPr="00BA7A1F" w:rsidRDefault="00021830" w:rsidP="00156806">
      <w:pPr>
        <w:spacing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w:t>
      </w:r>
      <w:proofErr w:type="spellStart"/>
      <w:r w:rsidRPr="00BA7A1F">
        <w:rPr>
          <w:rFonts w:asciiTheme="minorHAnsi" w:hAnsiTheme="minorHAnsi" w:cstheme="minorHAnsi"/>
          <w:b/>
          <w:sz w:val="24"/>
          <w:szCs w:val="24"/>
        </w:rPr>
        <w:t>i</w:t>
      </w:r>
      <w:proofErr w:type="spellEnd"/>
      <w:r w:rsidRPr="00BA7A1F">
        <w:rPr>
          <w:rFonts w:asciiTheme="minorHAnsi" w:hAnsiTheme="minorHAnsi" w:cstheme="minorHAnsi"/>
          <w:b/>
          <w:sz w:val="24"/>
          <w:szCs w:val="24"/>
        </w:rPr>
        <w:t>) On-going evaluation of the effectiveness of the anti-bullying policy.</w:t>
      </w:r>
    </w:p>
    <w:p w:rsidR="00021830" w:rsidRPr="00BA7A1F" w:rsidRDefault="00021830" w:rsidP="00156806">
      <w:pPr>
        <w:spacing w:line="240" w:lineRule="auto"/>
        <w:jc w:val="both"/>
        <w:rPr>
          <w:rFonts w:asciiTheme="minorHAnsi" w:hAnsiTheme="minorHAnsi" w:cstheme="minorHAnsi"/>
          <w:b/>
          <w:sz w:val="24"/>
          <w:szCs w:val="24"/>
          <w:u w:val="single"/>
        </w:rPr>
      </w:pPr>
      <w:r w:rsidRPr="00BA7A1F">
        <w:rPr>
          <w:rFonts w:asciiTheme="minorHAnsi" w:hAnsiTheme="minorHAnsi" w:cstheme="minorHAnsi"/>
          <w:b/>
          <w:sz w:val="24"/>
          <w:szCs w:val="24"/>
          <w:u w:val="single"/>
        </w:rPr>
        <w:t xml:space="preserve">3. In accordance with the </w:t>
      </w:r>
      <w:r w:rsidRPr="00BA7A1F">
        <w:rPr>
          <w:rFonts w:asciiTheme="minorHAnsi" w:hAnsiTheme="minorHAnsi" w:cstheme="minorHAnsi"/>
          <w:b/>
          <w:i/>
          <w:sz w:val="24"/>
          <w:szCs w:val="24"/>
          <w:u w:val="single"/>
        </w:rPr>
        <w:t>Anti-Bullying Procedures for Primary and Post-Primary Schools</w:t>
      </w:r>
      <w:r w:rsidRPr="00BA7A1F">
        <w:rPr>
          <w:rFonts w:asciiTheme="minorHAnsi" w:hAnsiTheme="minorHAnsi" w:cstheme="minorHAnsi"/>
          <w:b/>
          <w:sz w:val="24"/>
          <w:szCs w:val="24"/>
          <w:u w:val="single"/>
        </w:rPr>
        <w:t xml:space="preserve"> bullying is defined as follows:</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sz w:val="24"/>
          <w:szCs w:val="24"/>
        </w:rPr>
        <w:t>Bullying is unwanted negative behaviour, verbal, psychological or physical conducted, by an individual or group against another person (or persons) and which is repeated over time.</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sz w:val="24"/>
          <w:szCs w:val="24"/>
        </w:rPr>
        <w:t>The following types of bullying behaviour are included in the definition of bullying:</w:t>
      </w:r>
    </w:p>
    <w:p w:rsidR="00021830" w:rsidRPr="00BA7A1F" w:rsidRDefault="00021830" w:rsidP="00021830">
      <w:pPr>
        <w:pStyle w:val="ListParagraph"/>
        <w:numPr>
          <w:ilvl w:val="0"/>
          <w:numId w:val="4"/>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Deliberate exclusion, malicious gossip and other forms of relational bullying,</w:t>
      </w:r>
    </w:p>
    <w:p w:rsidR="00021830" w:rsidRPr="00BA7A1F" w:rsidRDefault="00021830" w:rsidP="00021830">
      <w:pPr>
        <w:pStyle w:val="ListParagraph"/>
        <w:numPr>
          <w:ilvl w:val="0"/>
          <w:numId w:val="4"/>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Cyber-bullying and</w:t>
      </w:r>
    </w:p>
    <w:p w:rsidR="00021830" w:rsidRPr="00BA7A1F" w:rsidRDefault="00021830" w:rsidP="00021830">
      <w:pPr>
        <w:pStyle w:val="ListParagraph"/>
        <w:numPr>
          <w:ilvl w:val="0"/>
          <w:numId w:val="4"/>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lastRenderedPageBreak/>
        <w:t>Identity-based bullying such as homophobic bullying, racist bullying, bullying based on a person’s membership of the Traveller community and bullying of those with disabilities or special educational needs.</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021830" w:rsidRPr="00BA7A1F" w:rsidRDefault="00021830" w:rsidP="00021830">
      <w:pPr>
        <w:jc w:val="both"/>
        <w:rPr>
          <w:rFonts w:asciiTheme="minorHAnsi" w:hAnsiTheme="minorHAnsi" w:cstheme="minorHAnsi"/>
          <w:sz w:val="24"/>
          <w:szCs w:val="24"/>
        </w:rPr>
      </w:pPr>
      <w:r w:rsidRPr="00BA7A1F">
        <w:rPr>
          <w:rFonts w:asciiTheme="minorHAnsi" w:hAnsiTheme="minorHAnsi" w:cstheme="minorHAnsi"/>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021830" w:rsidRPr="00BA7A1F" w:rsidRDefault="00021830" w:rsidP="00156806">
      <w:pPr>
        <w:jc w:val="both"/>
        <w:rPr>
          <w:rFonts w:asciiTheme="minorHAnsi" w:hAnsiTheme="minorHAnsi" w:cstheme="minorHAnsi"/>
          <w:sz w:val="24"/>
          <w:szCs w:val="24"/>
        </w:rPr>
      </w:pPr>
      <w:r w:rsidRPr="00BA7A1F">
        <w:rPr>
          <w:rFonts w:asciiTheme="minorHAnsi" w:hAnsiTheme="minorHAnsi" w:cstheme="minorHAnsi"/>
          <w:sz w:val="24"/>
          <w:szCs w:val="24"/>
        </w:rPr>
        <w:t>Negative behaviour that does not meet this definition of bullying will be dealt with in accordance with the school’s code of behaviour.</w:t>
      </w:r>
    </w:p>
    <w:p w:rsidR="00021830" w:rsidRPr="00BA7A1F" w:rsidRDefault="00021830" w:rsidP="00021830">
      <w:pPr>
        <w:spacing w:before="100" w:after="100"/>
        <w:jc w:val="both"/>
        <w:rPr>
          <w:rFonts w:asciiTheme="minorHAnsi" w:hAnsiTheme="minorHAnsi" w:cstheme="minorHAnsi"/>
          <w:b/>
          <w:sz w:val="24"/>
          <w:szCs w:val="24"/>
        </w:rPr>
      </w:pPr>
      <w:r w:rsidRPr="00BA7A1F">
        <w:rPr>
          <w:rFonts w:asciiTheme="minorHAnsi" w:hAnsiTheme="minorHAnsi" w:cstheme="minorHAnsi"/>
          <w:b/>
          <w:sz w:val="24"/>
          <w:szCs w:val="24"/>
        </w:rPr>
        <w:t xml:space="preserve"> Bullying Behaviours which </w:t>
      </w:r>
      <w:r w:rsidR="006F0576" w:rsidRPr="00BA7A1F">
        <w:rPr>
          <w:rFonts w:asciiTheme="minorHAnsi" w:hAnsiTheme="minorHAnsi" w:cstheme="minorHAnsi"/>
          <w:b/>
          <w:sz w:val="24"/>
          <w:szCs w:val="24"/>
        </w:rPr>
        <w:t>St Joseph’s</w:t>
      </w:r>
      <w:r w:rsidRPr="00BA7A1F">
        <w:rPr>
          <w:rFonts w:asciiTheme="minorHAnsi" w:hAnsiTheme="minorHAnsi" w:cstheme="minorHAnsi"/>
          <w:b/>
          <w:sz w:val="24"/>
          <w:szCs w:val="24"/>
        </w:rPr>
        <w:t xml:space="preserve"> School has identified as relevant to our context:</w:t>
      </w:r>
    </w:p>
    <w:tbl>
      <w:tblPr>
        <w:tblW w:w="10598" w:type="dxa"/>
        <w:tblCellMar>
          <w:left w:w="10" w:type="dxa"/>
          <w:right w:w="10" w:type="dxa"/>
        </w:tblCellMar>
        <w:tblLook w:val="0000" w:firstRow="0" w:lastRow="0" w:firstColumn="0" w:lastColumn="0" w:noHBand="0" w:noVBand="0"/>
      </w:tblPr>
      <w:tblGrid>
        <w:gridCol w:w="2503"/>
        <w:gridCol w:w="8095"/>
      </w:tblGrid>
      <w:tr w:rsidR="00021830" w:rsidRPr="00BA7A1F" w:rsidTr="00156806">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b/>
                <w:sz w:val="24"/>
                <w:szCs w:val="24"/>
              </w:rPr>
            </w:pPr>
          </w:p>
          <w:p w:rsidR="00021830" w:rsidRPr="00BA7A1F" w:rsidRDefault="00021830" w:rsidP="001F4072">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General  behaviours which apply to all types of bullying</w:t>
            </w:r>
          </w:p>
          <w:p w:rsidR="00021830" w:rsidRPr="00BA7A1F" w:rsidRDefault="00021830" w:rsidP="001F4072">
            <w:pPr>
              <w:spacing w:after="0" w:line="240" w:lineRule="auto"/>
              <w:jc w:val="both"/>
              <w:rPr>
                <w:rFonts w:asciiTheme="minorHAnsi" w:hAnsiTheme="minorHAnsi" w:cstheme="minorHAnsi"/>
                <w:b/>
                <w:sz w:val="24"/>
                <w:szCs w:val="24"/>
              </w:rPr>
            </w:pP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Harassment based on any of the nine grounds in the equality legislation e.g. sexual harassment, homophobic bullying, racist bullying etc.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Physical aggression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Damage to property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Name calling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Slagging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The production, display or circulation of written words, pictures or other materials aimed at intimidating another person</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Offensive graffiti</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Extortion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Intimidation</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Insulting or offensive gestures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Invasion of personal space </w:t>
            </w:r>
          </w:p>
          <w:p w:rsidR="00021830" w:rsidRPr="00BA7A1F" w:rsidRDefault="00021830" w:rsidP="00021830">
            <w:pPr>
              <w:numPr>
                <w:ilvl w:val="0"/>
                <w:numId w:val="5"/>
              </w:numPr>
              <w:tabs>
                <w:tab w:val="left" w:pos="1077"/>
              </w:tabs>
              <w:suppressAutoHyphens w:val="0"/>
              <w:spacing w:after="0" w:line="240" w:lineRule="auto"/>
              <w:ind w:left="1078" w:hanging="454"/>
              <w:jc w:val="both"/>
              <w:textAlignment w:val="auto"/>
              <w:rPr>
                <w:rFonts w:asciiTheme="minorHAnsi" w:hAnsiTheme="minorHAnsi" w:cstheme="minorHAnsi"/>
                <w:sz w:val="24"/>
                <w:szCs w:val="24"/>
              </w:rPr>
            </w:pPr>
            <w:r w:rsidRPr="00BA7A1F">
              <w:rPr>
                <w:rFonts w:asciiTheme="minorHAnsi" w:hAnsiTheme="minorHAnsi" w:cstheme="minorHAnsi"/>
                <w:sz w:val="24"/>
                <w:szCs w:val="24"/>
              </w:rPr>
              <w:t>A combination of any of the types listed.</w:t>
            </w:r>
          </w:p>
          <w:p w:rsidR="00021830" w:rsidRPr="00BA7A1F" w:rsidRDefault="00021830" w:rsidP="001F4072">
            <w:pPr>
              <w:tabs>
                <w:tab w:val="left" w:pos="1077"/>
              </w:tabs>
              <w:suppressAutoHyphens w:val="0"/>
              <w:spacing w:after="0" w:line="240" w:lineRule="auto"/>
              <w:ind w:left="1078"/>
              <w:jc w:val="both"/>
              <w:textAlignment w:val="auto"/>
              <w:rPr>
                <w:rFonts w:asciiTheme="minorHAnsi" w:hAnsiTheme="minorHAnsi" w:cstheme="minorHAnsi"/>
                <w:sz w:val="24"/>
                <w:szCs w:val="24"/>
              </w:rPr>
            </w:pPr>
          </w:p>
        </w:tc>
      </w:tr>
      <w:tr w:rsidR="00021830" w:rsidRPr="00BA7A1F" w:rsidTr="0015680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b/>
                <w:sz w:val="24"/>
                <w:szCs w:val="24"/>
              </w:rPr>
            </w:pPr>
          </w:p>
          <w:p w:rsidR="00021830" w:rsidRPr="00BA7A1F" w:rsidRDefault="00021830" w:rsidP="001F4072">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Cyber</w:t>
            </w:r>
          </w:p>
          <w:p w:rsidR="00021830" w:rsidRPr="00BA7A1F" w:rsidRDefault="00021830" w:rsidP="001F4072">
            <w:pPr>
              <w:spacing w:after="0" w:line="240" w:lineRule="auto"/>
              <w:jc w:val="both"/>
              <w:rPr>
                <w:rFonts w:asciiTheme="minorHAnsi" w:hAnsiTheme="minorHAnsi" w:cstheme="minorHAnsi"/>
                <w:b/>
                <w:sz w:val="24"/>
                <w:szCs w:val="24"/>
              </w:rPr>
            </w:pP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Denigration</w:t>
            </w:r>
            <w:r w:rsidRPr="00BA7A1F">
              <w:rPr>
                <w:rFonts w:asciiTheme="minorHAnsi" w:hAnsiTheme="minorHAnsi" w:cstheme="minorHAnsi"/>
                <w:sz w:val="24"/>
                <w:szCs w:val="24"/>
                <w:lang w:val="en-US"/>
              </w:rPr>
              <w:t xml:space="preserve">: Spreading rumors, lies or gossip to hurt a person’s reputation </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Harassment</w:t>
            </w:r>
            <w:r w:rsidRPr="00BA7A1F">
              <w:rPr>
                <w:rFonts w:asciiTheme="minorHAnsi" w:hAnsiTheme="minorHAnsi" w:cstheme="minorHAnsi"/>
                <w:sz w:val="24"/>
                <w:szCs w:val="24"/>
                <w:lang w:val="en-US"/>
              </w:rPr>
              <w:t xml:space="preserve">: Continually sending vicious, mean or disturbing messages to an individual </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Impersonation</w:t>
            </w:r>
            <w:r w:rsidRPr="00BA7A1F">
              <w:rPr>
                <w:rFonts w:asciiTheme="minorHAnsi" w:hAnsiTheme="minorHAnsi" w:cstheme="minorHAnsi"/>
                <w:sz w:val="24"/>
                <w:szCs w:val="24"/>
                <w:lang w:val="en-US"/>
              </w:rPr>
              <w:t xml:space="preserve">: Posting offensive or aggressive messages under another person’s name </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Flaming</w:t>
            </w:r>
            <w:r w:rsidRPr="00BA7A1F">
              <w:rPr>
                <w:rFonts w:asciiTheme="minorHAnsi" w:hAnsiTheme="minorHAnsi" w:cstheme="minorHAnsi"/>
                <w:sz w:val="24"/>
                <w:szCs w:val="24"/>
                <w:lang w:val="en-US"/>
              </w:rPr>
              <w:t xml:space="preserve">: Using inflammatory or vulgar words to provoke an online fight </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Trickery</w:t>
            </w:r>
            <w:r w:rsidRPr="00BA7A1F">
              <w:rPr>
                <w:rFonts w:asciiTheme="minorHAnsi" w:hAnsiTheme="minorHAnsi" w:cstheme="minorHAnsi"/>
                <w:sz w:val="24"/>
                <w:szCs w:val="24"/>
                <w:lang w:val="en-US"/>
              </w:rPr>
              <w:t>: Fooling someone into sharing personal information which you then post online</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Outing</w:t>
            </w:r>
            <w:r w:rsidRPr="00BA7A1F">
              <w:rPr>
                <w:rFonts w:asciiTheme="minorHAnsi" w:hAnsiTheme="minorHAnsi" w:cstheme="minorHAnsi"/>
                <w:sz w:val="24"/>
                <w:szCs w:val="24"/>
                <w:lang w:val="en-US"/>
              </w:rPr>
              <w:t>: Posting or sharing confidential or compromising information or images</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Exclusion</w:t>
            </w:r>
            <w:r w:rsidRPr="00BA7A1F">
              <w:rPr>
                <w:rFonts w:asciiTheme="minorHAnsi" w:hAnsiTheme="minorHAnsi" w:cstheme="minorHAnsi"/>
                <w:sz w:val="24"/>
                <w:szCs w:val="24"/>
                <w:lang w:val="en-US"/>
              </w:rPr>
              <w:t xml:space="preserve">: Purposefully excluding someone from an online group </w:t>
            </w:r>
          </w:p>
          <w:p w:rsidR="00021830" w:rsidRPr="00BA7A1F" w:rsidRDefault="00021830" w:rsidP="00021830">
            <w:pPr>
              <w:numPr>
                <w:ilvl w:val="0"/>
                <w:numId w:val="6"/>
              </w:numPr>
              <w:tabs>
                <w:tab w:val="left" w:pos="-17589"/>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Cyber stalking</w:t>
            </w:r>
            <w:r w:rsidRPr="00BA7A1F">
              <w:rPr>
                <w:rFonts w:asciiTheme="minorHAnsi" w:hAnsiTheme="minorHAnsi" w:cstheme="minorHAnsi"/>
                <w:sz w:val="24"/>
                <w:szCs w:val="24"/>
                <w:lang w:val="en-US"/>
              </w:rPr>
              <w:t xml:space="preserve">: Ongoing harassment and denigration that causes a person considerable fear for his/her safety </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Silent telephone/mobile phone call</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Abusive telephone/mobile phone calls </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Abusive text messages </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lastRenderedPageBreak/>
              <w:t>Abusive email</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Abusive communication on social networks e.g. Facebook/Ask.fm/ Twitter/You Tube or on games consoles </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Abusive website comments/Blogs/Pictures</w:t>
            </w:r>
          </w:p>
          <w:p w:rsidR="00021830" w:rsidRPr="00BA7A1F" w:rsidRDefault="00021830" w:rsidP="00021830">
            <w:pPr>
              <w:numPr>
                <w:ilvl w:val="0"/>
                <w:numId w:val="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Abusive posts on any form of communication technology</w:t>
            </w:r>
          </w:p>
        </w:tc>
      </w:tr>
      <w:tr w:rsidR="00021830" w:rsidRPr="00BA7A1F" w:rsidTr="00156806">
        <w:tc>
          <w:tcPr>
            <w:tcW w:w="10598"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lastRenderedPageBreak/>
              <w:t>Identity Based Behaviours</w:t>
            </w:r>
          </w:p>
          <w:p w:rsidR="00021830" w:rsidRPr="00BA7A1F" w:rsidRDefault="00021830" w:rsidP="001F4072">
            <w:pPr>
              <w:tabs>
                <w:tab w:val="left" w:pos="-3588"/>
                <w:tab w:val="left" w:pos="-3231"/>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bCs/>
                <w:sz w:val="24"/>
                <w:szCs w:val="24"/>
                <w:lang w:val="en-US"/>
              </w:rPr>
              <w:t xml:space="preserve">Including any of the nine discriminatory grounds mentioned in Equality Legislation </w:t>
            </w:r>
            <w:r w:rsidRPr="00BA7A1F">
              <w:rPr>
                <w:rFonts w:asciiTheme="minorHAnsi" w:hAnsiTheme="minorHAnsi" w:cstheme="minorHAnsi"/>
                <w:sz w:val="24"/>
                <w:szCs w:val="24"/>
              </w:rPr>
              <w:t>(gender including transgender, civil status, family status, sexual orientation, religion, age, disability, race and membership of the Traveller community).</w:t>
            </w:r>
          </w:p>
        </w:tc>
      </w:tr>
      <w:tr w:rsidR="00021830" w:rsidRPr="00BA7A1F" w:rsidTr="00156806">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rPr>
                <w:rFonts w:asciiTheme="minorHAnsi" w:hAnsiTheme="minorHAnsi" w:cstheme="minorHAnsi"/>
                <w:b/>
                <w:sz w:val="24"/>
                <w:szCs w:val="24"/>
              </w:rPr>
            </w:pPr>
          </w:p>
          <w:p w:rsidR="00021830" w:rsidRPr="00BA7A1F" w:rsidRDefault="00021830" w:rsidP="001F4072">
            <w:pPr>
              <w:spacing w:after="0" w:line="240" w:lineRule="auto"/>
              <w:rPr>
                <w:rFonts w:asciiTheme="minorHAnsi" w:hAnsiTheme="minorHAnsi" w:cstheme="minorHAnsi"/>
                <w:b/>
                <w:sz w:val="24"/>
                <w:szCs w:val="24"/>
              </w:rPr>
            </w:pPr>
            <w:r w:rsidRPr="00BA7A1F">
              <w:rPr>
                <w:rFonts w:asciiTheme="minorHAnsi" w:hAnsiTheme="minorHAnsi" w:cstheme="minorHAnsi"/>
                <w:b/>
                <w:sz w:val="24"/>
                <w:szCs w:val="24"/>
              </w:rPr>
              <w:t>Homophobic and Transgender</w:t>
            </w:r>
          </w:p>
          <w:p w:rsidR="00021830" w:rsidRPr="00BA7A1F" w:rsidRDefault="00021830" w:rsidP="001F4072">
            <w:pPr>
              <w:spacing w:after="0" w:line="240" w:lineRule="auto"/>
              <w:rPr>
                <w:rFonts w:asciiTheme="minorHAnsi" w:hAnsiTheme="minorHAnsi" w:cstheme="minorHAnsi"/>
                <w:b/>
                <w:sz w:val="24"/>
                <w:szCs w:val="24"/>
              </w:rPr>
            </w:pP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Spreading rumours about a person’s sexual orientation</w:t>
            </w:r>
          </w:p>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Taunting a person of a different sexual orientation</w:t>
            </w:r>
          </w:p>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Name calling e.g. Gay, queer, lesbian...used in a derogatory manner</w:t>
            </w:r>
          </w:p>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Physical intimidation or attacks</w:t>
            </w:r>
          </w:p>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Threats</w:t>
            </w:r>
          </w:p>
        </w:tc>
      </w:tr>
      <w:tr w:rsidR="00021830" w:rsidRPr="00BA7A1F" w:rsidTr="0015680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rPr>
                <w:rFonts w:asciiTheme="minorHAnsi" w:hAnsiTheme="minorHAnsi" w:cstheme="minorHAnsi"/>
                <w:b/>
                <w:sz w:val="24"/>
                <w:szCs w:val="24"/>
              </w:rPr>
            </w:pPr>
          </w:p>
          <w:p w:rsidR="00021830" w:rsidRPr="00BA7A1F" w:rsidRDefault="00021830" w:rsidP="001F4072">
            <w:pPr>
              <w:spacing w:after="0" w:line="240" w:lineRule="auto"/>
              <w:rPr>
                <w:rFonts w:asciiTheme="minorHAnsi" w:hAnsiTheme="minorHAnsi" w:cstheme="minorHAnsi"/>
                <w:b/>
                <w:sz w:val="24"/>
                <w:szCs w:val="24"/>
              </w:rPr>
            </w:pPr>
            <w:r w:rsidRPr="00BA7A1F">
              <w:rPr>
                <w:rFonts w:asciiTheme="minorHAnsi" w:hAnsiTheme="minorHAnsi" w:cstheme="minorHAnsi"/>
                <w:b/>
                <w:sz w:val="24"/>
                <w:szCs w:val="24"/>
              </w:rPr>
              <w:t>Race, nationality, ethnic background and membership of the Traveller  community</w:t>
            </w:r>
          </w:p>
          <w:p w:rsidR="00021830" w:rsidRPr="00BA7A1F" w:rsidRDefault="00021830" w:rsidP="001F4072">
            <w:pPr>
              <w:spacing w:after="0" w:line="240" w:lineRule="auto"/>
              <w:rPr>
                <w:rFonts w:asciiTheme="minorHAnsi" w:hAnsiTheme="minorHAnsi" w:cstheme="minorHAnsi"/>
                <w:b/>
                <w:sz w:val="24"/>
                <w:szCs w:val="24"/>
              </w:rPr>
            </w:pP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021830">
            <w:pPr>
              <w:numPr>
                <w:ilvl w:val="0"/>
                <w:numId w:val="7"/>
              </w:numPr>
              <w:tabs>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Discrimination, prejudice, comments or insults about colour, nationality, culture, social class, religious beliefs, ethnic or traveller background</w:t>
            </w:r>
          </w:p>
          <w:p w:rsidR="00021830" w:rsidRPr="00BA7A1F" w:rsidRDefault="00021830" w:rsidP="00021830">
            <w:pPr>
              <w:numPr>
                <w:ilvl w:val="0"/>
                <w:numId w:val="7"/>
              </w:numPr>
              <w:tabs>
                <w:tab w:val="left" w:pos="-17232"/>
              </w:tabs>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Exclusion on the basis of any of the above</w:t>
            </w:r>
          </w:p>
        </w:tc>
      </w:tr>
      <w:tr w:rsidR="00021830" w:rsidRPr="00BA7A1F" w:rsidTr="0015680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b/>
                <w:sz w:val="24"/>
                <w:szCs w:val="24"/>
              </w:rPr>
            </w:pPr>
          </w:p>
          <w:p w:rsidR="00021830" w:rsidRPr="00BA7A1F" w:rsidRDefault="00021830" w:rsidP="001F4072">
            <w:pPr>
              <w:spacing w:after="0" w:line="240" w:lineRule="auto"/>
              <w:jc w:val="both"/>
              <w:rPr>
                <w:rFonts w:asciiTheme="minorHAnsi" w:hAnsiTheme="minorHAnsi" w:cstheme="minorHAnsi"/>
                <w:b/>
                <w:sz w:val="24"/>
                <w:szCs w:val="24"/>
              </w:rPr>
            </w:pPr>
          </w:p>
          <w:p w:rsidR="00021830" w:rsidRPr="00BA7A1F" w:rsidRDefault="00021830" w:rsidP="001F4072">
            <w:pPr>
              <w:spacing w:after="0" w:line="240" w:lineRule="auto"/>
              <w:jc w:val="both"/>
              <w:rPr>
                <w:rFonts w:asciiTheme="minorHAnsi" w:hAnsiTheme="minorHAnsi" w:cstheme="minorHAnsi"/>
                <w:b/>
                <w:sz w:val="24"/>
                <w:szCs w:val="24"/>
              </w:rPr>
            </w:pPr>
          </w:p>
          <w:p w:rsidR="00021830" w:rsidRPr="00BA7A1F" w:rsidRDefault="00021830" w:rsidP="001F4072">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Relational</w:t>
            </w:r>
          </w:p>
          <w:p w:rsidR="00021830" w:rsidRPr="00BA7A1F" w:rsidRDefault="00021830" w:rsidP="001F4072">
            <w:pPr>
              <w:spacing w:after="0" w:line="240" w:lineRule="auto"/>
              <w:jc w:val="both"/>
              <w:rPr>
                <w:rFonts w:asciiTheme="minorHAnsi" w:hAnsiTheme="minorHAnsi" w:cstheme="minorHAnsi"/>
                <w:b/>
                <w:sz w:val="24"/>
                <w:szCs w:val="24"/>
              </w:rPr>
            </w:pP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sz w:val="24"/>
                <w:szCs w:val="24"/>
              </w:rPr>
            </w:pPr>
            <w:r w:rsidRPr="00BA7A1F">
              <w:rPr>
                <w:rFonts w:asciiTheme="minorHAnsi" w:hAnsiTheme="minorHAnsi" w:cstheme="minorHAnsi"/>
                <w:sz w:val="24"/>
                <w:szCs w:val="24"/>
              </w:rPr>
              <w:t>This involves manipulating relationships as a means of bullying. Behaviours include:</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Malicious gossip</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Isolation &amp; exclusion </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Ignoring</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Excluding from the group</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Taking someone’s friends away</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“Bitching”</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Spreading rumours</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Breaking confidence</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Talking loud enough so that the victim can hear</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The “look”</w:t>
            </w:r>
          </w:p>
          <w:p w:rsidR="00021830" w:rsidRPr="00BA7A1F" w:rsidRDefault="00021830" w:rsidP="00021830">
            <w:pPr>
              <w:numPr>
                <w:ilvl w:val="0"/>
                <w:numId w:val="8"/>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Use or terminology such as ‘nerd’ in a derogatory way </w:t>
            </w:r>
          </w:p>
        </w:tc>
      </w:tr>
      <w:tr w:rsidR="00021830" w:rsidRPr="00BA7A1F" w:rsidTr="0015680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1F4072">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Sexual</w:t>
            </w:r>
          </w:p>
        </w:tc>
        <w:tc>
          <w:tcPr>
            <w:tcW w:w="80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Unwelcome or inappropriate  sexual comments or touching</w:t>
            </w:r>
          </w:p>
          <w:p w:rsidR="00021830" w:rsidRPr="00BA7A1F" w:rsidRDefault="00021830" w:rsidP="00021830">
            <w:pPr>
              <w:numPr>
                <w:ilvl w:val="0"/>
                <w:numId w:val="7"/>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Harassment</w:t>
            </w:r>
          </w:p>
          <w:p w:rsidR="00021830" w:rsidRPr="00BA7A1F" w:rsidRDefault="00021830" w:rsidP="001F4072">
            <w:pPr>
              <w:suppressAutoHyphens w:val="0"/>
              <w:spacing w:after="0" w:line="240" w:lineRule="auto"/>
              <w:ind w:left="1077"/>
              <w:jc w:val="both"/>
              <w:textAlignment w:val="auto"/>
              <w:rPr>
                <w:rFonts w:asciiTheme="minorHAnsi" w:hAnsiTheme="minorHAnsi" w:cstheme="minorHAnsi"/>
                <w:sz w:val="24"/>
                <w:szCs w:val="24"/>
              </w:rPr>
            </w:pPr>
          </w:p>
        </w:tc>
      </w:tr>
    </w:tbl>
    <w:p w:rsidR="00021830" w:rsidRPr="00BA7A1F" w:rsidRDefault="00021830" w:rsidP="00021830">
      <w:pPr>
        <w:spacing w:after="0" w:line="240" w:lineRule="auto"/>
        <w:jc w:val="both"/>
        <w:rPr>
          <w:rFonts w:asciiTheme="minorHAnsi" w:hAnsiTheme="minorHAnsi" w:cstheme="minorHAnsi"/>
          <w:sz w:val="24"/>
          <w:szCs w:val="24"/>
        </w:rPr>
      </w:pPr>
    </w:p>
    <w:p w:rsidR="00021830" w:rsidRPr="00BA7A1F" w:rsidRDefault="00021830" w:rsidP="00021830">
      <w:pPr>
        <w:jc w:val="both"/>
        <w:rPr>
          <w:rFonts w:asciiTheme="minorHAnsi" w:hAnsiTheme="minorHAnsi" w:cstheme="minorHAnsi"/>
          <w:b/>
          <w:sz w:val="24"/>
          <w:szCs w:val="24"/>
        </w:rPr>
      </w:pPr>
      <w:r w:rsidRPr="00BA7A1F">
        <w:rPr>
          <w:rFonts w:asciiTheme="minorHAnsi" w:hAnsiTheme="minorHAnsi" w:cstheme="minorHAnsi"/>
          <w:b/>
          <w:sz w:val="24"/>
          <w:szCs w:val="24"/>
        </w:rPr>
        <w:t>4</w:t>
      </w:r>
      <w:r w:rsidRPr="00BA7A1F">
        <w:rPr>
          <w:rFonts w:asciiTheme="minorHAnsi" w:hAnsiTheme="minorHAnsi" w:cstheme="minorHAnsi"/>
          <w:sz w:val="24"/>
          <w:szCs w:val="24"/>
        </w:rPr>
        <w:t xml:space="preserve">. </w:t>
      </w:r>
      <w:r w:rsidRPr="00BA7A1F">
        <w:rPr>
          <w:rFonts w:asciiTheme="minorHAnsi" w:hAnsiTheme="minorHAnsi" w:cstheme="minorHAnsi"/>
          <w:b/>
          <w:sz w:val="24"/>
          <w:szCs w:val="24"/>
        </w:rPr>
        <w:t xml:space="preserve">The relevant teachers for investigating and dealing with bullying in accordance with the Anti -Bullying Procedures for Primary &amp; Post Primary Schools – section 6:7.6, 6:7.7 - are as follows: </w:t>
      </w:r>
    </w:p>
    <w:p w:rsidR="00021830" w:rsidRPr="00BA7A1F" w:rsidRDefault="00021830" w:rsidP="00223FC2">
      <w:pPr>
        <w:pStyle w:val="ListParagraph"/>
        <w:numPr>
          <w:ilvl w:val="0"/>
          <w:numId w:val="24"/>
        </w:numPr>
        <w:spacing w:line="240" w:lineRule="auto"/>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t>Principal</w:t>
      </w:r>
      <w:r w:rsidR="00C52A45" w:rsidRPr="00BA7A1F">
        <w:rPr>
          <w:rFonts w:asciiTheme="minorHAnsi" w:hAnsiTheme="minorHAnsi" w:cstheme="minorHAnsi"/>
          <w:b/>
          <w:sz w:val="24"/>
          <w:szCs w:val="24"/>
        </w:rPr>
        <w:tab/>
      </w:r>
      <w:r w:rsidR="00C52A45" w:rsidRPr="00BA7A1F">
        <w:rPr>
          <w:rFonts w:asciiTheme="minorHAnsi" w:hAnsiTheme="minorHAnsi" w:cstheme="minorHAnsi"/>
          <w:b/>
          <w:sz w:val="24"/>
          <w:szCs w:val="24"/>
        </w:rPr>
        <w:tab/>
      </w:r>
      <w:r w:rsidR="00C52A45" w:rsidRPr="00BA7A1F">
        <w:rPr>
          <w:rFonts w:asciiTheme="minorHAnsi" w:hAnsiTheme="minorHAnsi" w:cstheme="minorHAnsi"/>
          <w:b/>
          <w:sz w:val="24"/>
          <w:szCs w:val="24"/>
        </w:rPr>
        <w:tab/>
      </w:r>
      <w:r w:rsidR="002404AE" w:rsidRPr="00BA7A1F">
        <w:rPr>
          <w:rFonts w:asciiTheme="minorHAnsi" w:hAnsiTheme="minorHAnsi" w:cstheme="minorHAnsi"/>
          <w:b/>
          <w:sz w:val="24"/>
          <w:szCs w:val="24"/>
        </w:rPr>
        <w:tab/>
      </w:r>
      <w:r w:rsidR="00C52A45" w:rsidRPr="00BA7A1F">
        <w:rPr>
          <w:rFonts w:asciiTheme="minorHAnsi" w:hAnsiTheme="minorHAnsi" w:cstheme="minorHAnsi"/>
          <w:b/>
          <w:sz w:val="24"/>
          <w:szCs w:val="24"/>
        </w:rPr>
        <w:t>Dr Roz Morris</w:t>
      </w:r>
    </w:p>
    <w:p w:rsidR="00C52A45" w:rsidRPr="00BA7A1F" w:rsidRDefault="00021830" w:rsidP="00223FC2">
      <w:pPr>
        <w:pStyle w:val="ListParagraph"/>
        <w:numPr>
          <w:ilvl w:val="0"/>
          <w:numId w:val="30"/>
        </w:numPr>
        <w:spacing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Deputy Principal</w:t>
      </w:r>
      <w:r w:rsidR="00C52A45" w:rsidRPr="00BA7A1F">
        <w:rPr>
          <w:rFonts w:asciiTheme="minorHAnsi" w:hAnsiTheme="minorHAnsi" w:cstheme="minorHAnsi"/>
          <w:b/>
          <w:sz w:val="24"/>
          <w:szCs w:val="24"/>
        </w:rPr>
        <w:tab/>
      </w:r>
      <w:r w:rsidR="00C52A45" w:rsidRPr="00BA7A1F">
        <w:rPr>
          <w:rFonts w:asciiTheme="minorHAnsi" w:hAnsiTheme="minorHAnsi" w:cstheme="minorHAnsi"/>
          <w:b/>
          <w:sz w:val="24"/>
          <w:szCs w:val="24"/>
        </w:rPr>
        <w:tab/>
        <w:t>Mr Paul McGee</w:t>
      </w:r>
    </w:p>
    <w:p w:rsidR="00C52A45" w:rsidRPr="00BA7A1F" w:rsidRDefault="00C52A45" w:rsidP="00223FC2">
      <w:pPr>
        <w:pStyle w:val="ListParagraph"/>
        <w:numPr>
          <w:ilvl w:val="0"/>
          <w:numId w:val="30"/>
        </w:numPr>
        <w:spacing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Dept</w:t>
      </w:r>
      <w:r w:rsidR="00783A64" w:rsidRPr="00BA7A1F">
        <w:rPr>
          <w:rFonts w:asciiTheme="minorHAnsi" w:hAnsiTheme="minorHAnsi" w:cstheme="minorHAnsi"/>
          <w:b/>
          <w:sz w:val="24"/>
          <w:szCs w:val="24"/>
        </w:rPr>
        <w:t>.</w:t>
      </w:r>
      <w:r w:rsidRPr="00BA7A1F">
        <w:rPr>
          <w:rFonts w:asciiTheme="minorHAnsi" w:hAnsiTheme="minorHAnsi" w:cstheme="minorHAnsi"/>
          <w:b/>
          <w:sz w:val="24"/>
          <w:szCs w:val="24"/>
        </w:rPr>
        <w:t xml:space="preserve"> Heads</w:t>
      </w:r>
      <w:r w:rsidRPr="00BA7A1F">
        <w:rPr>
          <w:rFonts w:asciiTheme="minorHAnsi" w:hAnsiTheme="minorHAnsi" w:cstheme="minorHAnsi"/>
          <w:b/>
          <w:sz w:val="24"/>
          <w:szCs w:val="24"/>
        </w:rPr>
        <w:tab/>
      </w:r>
      <w:r w:rsidRPr="00BA7A1F">
        <w:rPr>
          <w:rFonts w:asciiTheme="minorHAnsi" w:hAnsiTheme="minorHAnsi" w:cstheme="minorHAnsi"/>
          <w:b/>
          <w:sz w:val="24"/>
          <w:szCs w:val="24"/>
        </w:rPr>
        <w:tab/>
      </w:r>
      <w:r w:rsidRPr="00BA7A1F">
        <w:rPr>
          <w:rFonts w:asciiTheme="minorHAnsi" w:hAnsiTheme="minorHAnsi" w:cstheme="minorHAnsi"/>
          <w:b/>
          <w:sz w:val="24"/>
          <w:szCs w:val="24"/>
        </w:rPr>
        <w:tab/>
        <w:t>Anthony Keenan</w:t>
      </w:r>
      <w:r w:rsidRPr="00BA7A1F">
        <w:rPr>
          <w:rFonts w:asciiTheme="minorHAnsi" w:hAnsiTheme="minorHAnsi" w:cstheme="minorHAnsi"/>
          <w:b/>
          <w:sz w:val="24"/>
          <w:szCs w:val="24"/>
        </w:rPr>
        <w:tab/>
        <w:t>5</w:t>
      </w:r>
      <w:r w:rsidRPr="00BA7A1F">
        <w:rPr>
          <w:rFonts w:asciiTheme="minorHAnsi" w:hAnsiTheme="minorHAnsi" w:cstheme="minorHAnsi"/>
          <w:b/>
          <w:sz w:val="24"/>
          <w:szCs w:val="24"/>
          <w:vertAlign w:val="superscript"/>
        </w:rPr>
        <w:t>th</w:t>
      </w:r>
      <w:r w:rsidRPr="00BA7A1F">
        <w:rPr>
          <w:rFonts w:asciiTheme="minorHAnsi" w:hAnsiTheme="minorHAnsi" w:cstheme="minorHAnsi"/>
          <w:b/>
          <w:sz w:val="24"/>
          <w:szCs w:val="24"/>
        </w:rPr>
        <w:t xml:space="preserve"> &amp; 6</w:t>
      </w:r>
      <w:r w:rsidRPr="00BA7A1F">
        <w:rPr>
          <w:rFonts w:asciiTheme="minorHAnsi" w:hAnsiTheme="minorHAnsi" w:cstheme="minorHAnsi"/>
          <w:b/>
          <w:sz w:val="24"/>
          <w:szCs w:val="24"/>
          <w:vertAlign w:val="superscript"/>
        </w:rPr>
        <w:t>th</w:t>
      </w:r>
    </w:p>
    <w:p w:rsidR="002404AE" w:rsidRPr="00BA7A1F" w:rsidRDefault="00C52A45" w:rsidP="00BA39BF">
      <w:pPr>
        <w:pStyle w:val="ListParagraph"/>
        <w:spacing w:line="240" w:lineRule="auto"/>
        <w:ind w:left="4320" w:firstLine="720"/>
        <w:jc w:val="both"/>
        <w:rPr>
          <w:rFonts w:asciiTheme="minorHAnsi" w:hAnsiTheme="minorHAnsi" w:cstheme="minorHAnsi"/>
          <w:b/>
          <w:sz w:val="24"/>
          <w:szCs w:val="24"/>
        </w:rPr>
      </w:pPr>
      <w:r w:rsidRPr="00BA7A1F">
        <w:rPr>
          <w:rFonts w:asciiTheme="minorHAnsi" w:hAnsiTheme="minorHAnsi" w:cstheme="minorHAnsi"/>
          <w:b/>
          <w:sz w:val="24"/>
          <w:szCs w:val="24"/>
        </w:rPr>
        <w:t xml:space="preserve">Shane Mc </w:t>
      </w:r>
      <w:proofErr w:type="spellStart"/>
      <w:r w:rsidRPr="00BA7A1F">
        <w:rPr>
          <w:rFonts w:asciiTheme="minorHAnsi" w:hAnsiTheme="minorHAnsi" w:cstheme="minorHAnsi"/>
          <w:b/>
          <w:sz w:val="24"/>
          <w:szCs w:val="24"/>
        </w:rPr>
        <w:t>Entee</w:t>
      </w:r>
      <w:proofErr w:type="spellEnd"/>
      <w:r w:rsidRPr="00BA7A1F">
        <w:rPr>
          <w:rFonts w:asciiTheme="minorHAnsi" w:hAnsiTheme="minorHAnsi" w:cstheme="minorHAnsi"/>
          <w:b/>
          <w:sz w:val="24"/>
          <w:szCs w:val="24"/>
        </w:rPr>
        <w:tab/>
      </w:r>
      <w:r w:rsidR="005B1405" w:rsidRPr="00BA7A1F">
        <w:rPr>
          <w:rFonts w:asciiTheme="minorHAnsi" w:hAnsiTheme="minorHAnsi" w:cstheme="minorHAnsi"/>
          <w:b/>
          <w:sz w:val="24"/>
          <w:szCs w:val="24"/>
        </w:rPr>
        <w:tab/>
      </w:r>
      <w:r w:rsidRPr="00BA7A1F">
        <w:rPr>
          <w:rFonts w:asciiTheme="minorHAnsi" w:hAnsiTheme="minorHAnsi" w:cstheme="minorHAnsi"/>
          <w:b/>
          <w:sz w:val="24"/>
          <w:szCs w:val="24"/>
        </w:rPr>
        <w:t>4</w:t>
      </w:r>
      <w:r w:rsidRPr="00BA7A1F">
        <w:rPr>
          <w:rFonts w:asciiTheme="minorHAnsi" w:hAnsiTheme="minorHAnsi" w:cstheme="minorHAnsi"/>
          <w:b/>
          <w:sz w:val="24"/>
          <w:szCs w:val="24"/>
          <w:vertAlign w:val="superscript"/>
        </w:rPr>
        <w:t>th</w:t>
      </w:r>
      <w:r w:rsidRPr="00BA7A1F">
        <w:rPr>
          <w:rFonts w:asciiTheme="minorHAnsi" w:hAnsiTheme="minorHAnsi" w:cstheme="minorHAnsi"/>
          <w:b/>
          <w:sz w:val="24"/>
          <w:szCs w:val="24"/>
        </w:rPr>
        <w:t xml:space="preserve"> &amp; 5</w:t>
      </w:r>
      <w:r w:rsidRPr="00BA7A1F">
        <w:rPr>
          <w:rFonts w:asciiTheme="minorHAnsi" w:hAnsiTheme="minorHAnsi" w:cstheme="minorHAnsi"/>
          <w:b/>
          <w:sz w:val="24"/>
          <w:szCs w:val="24"/>
          <w:vertAlign w:val="superscript"/>
        </w:rPr>
        <w:t>th</w:t>
      </w:r>
    </w:p>
    <w:p w:rsidR="00C52A45" w:rsidRPr="00BA7A1F" w:rsidRDefault="00C52A45" w:rsidP="00BA39BF">
      <w:pPr>
        <w:pStyle w:val="ListParagraph"/>
        <w:spacing w:line="240" w:lineRule="auto"/>
        <w:ind w:left="4320" w:firstLine="720"/>
        <w:jc w:val="both"/>
        <w:rPr>
          <w:rFonts w:asciiTheme="minorHAnsi" w:hAnsiTheme="minorHAnsi" w:cstheme="minorHAnsi"/>
          <w:b/>
          <w:sz w:val="24"/>
          <w:szCs w:val="24"/>
        </w:rPr>
      </w:pPr>
      <w:r w:rsidRPr="00BA7A1F">
        <w:rPr>
          <w:rFonts w:asciiTheme="minorHAnsi" w:hAnsiTheme="minorHAnsi" w:cstheme="minorHAnsi"/>
          <w:b/>
          <w:sz w:val="24"/>
          <w:szCs w:val="24"/>
        </w:rPr>
        <w:t>Karol Caulfield</w:t>
      </w:r>
      <w:r w:rsidRPr="00BA7A1F">
        <w:rPr>
          <w:rFonts w:asciiTheme="minorHAnsi" w:hAnsiTheme="minorHAnsi" w:cstheme="minorHAnsi"/>
          <w:b/>
          <w:sz w:val="24"/>
          <w:szCs w:val="24"/>
        </w:rPr>
        <w:tab/>
      </w:r>
      <w:r w:rsidR="005B1405" w:rsidRPr="00BA7A1F">
        <w:rPr>
          <w:rFonts w:asciiTheme="minorHAnsi" w:hAnsiTheme="minorHAnsi" w:cstheme="minorHAnsi"/>
          <w:b/>
          <w:sz w:val="24"/>
          <w:szCs w:val="24"/>
        </w:rPr>
        <w:tab/>
      </w:r>
      <w:r w:rsidRPr="00BA7A1F">
        <w:rPr>
          <w:rFonts w:asciiTheme="minorHAnsi" w:hAnsiTheme="minorHAnsi" w:cstheme="minorHAnsi"/>
          <w:b/>
          <w:sz w:val="24"/>
          <w:szCs w:val="24"/>
        </w:rPr>
        <w:t>1</w:t>
      </w:r>
      <w:r w:rsidRPr="00BA7A1F">
        <w:rPr>
          <w:rFonts w:asciiTheme="minorHAnsi" w:hAnsiTheme="minorHAnsi" w:cstheme="minorHAnsi"/>
          <w:b/>
          <w:sz w:val="24"/>
          <w:szCs w:val="24"/>
          <w:vertAlign w:val="superscript"/>
        </w:rPr>
        <w:t>st</w:t>
      </w:r>
      <w:r w:rsidRPr="00BA7A1F">
        <w:rPr>
          <w:rFonts w:asciiTheme="minorHAnsi" w:hAnsiTheme="minorHAnsi" w:cstheme="minorHAnsi"/>
          <w:b/>
          <w:sz w:val="24"/>
          <w:szCs w:val="24"/>
        </w:rPr>
        <w:t xml:space="preserve"> &amp; 2</w:t>
      </w:r>
      <w:r w:rsidRPr="00BA7A1F">
        <w:rPr>
          <w:rFonts w:asciiTheme="minorHAnsi" w:hAnsiTheme="minorHAnsi" w:cstheme="minorHAnsi"/>
          <w:b/>
          <w:sz w:val="24"/>
          <w:szCs w:val="24"/>
          <w:vertAlign w:val="superscript"/>
        </w:rPr>
        <w:t>nd</w:t>
      </w:r>
    </w:p>
    <w:p w:rsidR="00C52A45" w:rsidRPr="00BA7A1F" w:rsidRDefault="00C52A45" w:rsidP="00BA39BF">
      <w:pPr>
        <w:pStyle w:val="ListParagraph"/>
        <w:spacing w:line="240" w:lineRule="auto"/>
        <w:ind w:left="4320" w:firstLine="720"/>
        <w:jc w:val="both"/>
        <w:rPr>
          <w:rFonts w:asciiTheme="minorHAnsi" w:hAnsiTheme="minorHAnsi" w:cstheme="minorHAnsi"/>
          <w:b/>
          <w:sz w:val="24"/>
          <w:szCs w:val="24"/>
        </w:rPr>
      </w:pPr>
      <w:r w:rsidRPr="00BA7A1F">
        <w:rPr>
          <w:rFonts w:asciiTheme="minorHAnsi" w:hAnsiTheme="minorHAnsi" w:cstheme="minorHAnsi"/>
          <w:b/>
          <w:sz w:val="24"/>
          <w:szCs w:val="24"/>
        </w:rPr>
        <w:t>Avril Callan</w:t>
      </w:r>
      <w:r w:rsidRPr="00BA7A1F">
        <w:rPr>
          <w:rFonts w:asciiTheme="minorHAnsi" w:hAnsiTheme="minorHAnsi" w:cstheme="minorHAnsi"/>
          <w:b/>
          <w:sz w:val="24"/>
          <w:szCs w:val="24"/>
        </w:rPr>
        <w:tab/>
      </w:r>
      <w:r w:rsidRPr="00BA7A1F">
        <w:rPr>
          <w:rFonts w:asciiTheme="minorHAnsi" w:hAnsiTheme="minorHAnsi" w:cstheme="minorHAnsi"/>
          <w:b/>
          <w:sz w:val="24"/>
          <w:szCs w:val="24"/>
        </w:rPr>
        <w:tab/>
      </w:r>
      <w:r w:rsidR="005B1405" w:rsidRPr="00BA7A1F">
        <w:rPr>
          <w:rFonts w:asciiTheme="minorHAnsi" w:hAnsiTheme="minorHAnsi" w:cstheme="minorHAnsi"/>
          <w:b/>
          <w:sz w:val="24"/>
          <w:szCs w:val="24"/>
        </w:rPr>
        <w:tab/>
      </w:r>
      <w:r w:rsidRPr="00BA7A1F">
        <w:rPr>
          <w:rFonts w:asciiTheme="minorHAnsi" w:hAnsiTheme="minorHAnsi" w:cstheme="minorHAnsi"/>
          <w:b/>
          <w:sz w:val="24"/>
          <w:szCs w:val="24"/>
        </w:rPr>
        <w:t>Infants</w:t>
      </w:r>
    </w:p>
    <w:p w:rsidR="00021830" w:rsidRPr="00BA7A1F" w:rsidRDefault="00021830" w:rsidP="00223FC2">
      <w:pPr>
        <w:pStyle w:val="ListParagraph"/>
        <w:numPr>
          <w:ilvl w:val="0"/>
          <w:numId w:val="23"/>
        </w:numPr>
        <w:spacing w:line="240" w:lineRule="auto"/>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t>All class teachers</w:t>
      </w:r>
    </w:p>
    <w:p w:rsidR="00021830" w:rsidRPr="00BA7A1F" w:rsidRDefault="00021830" w:rsidP="00223FC2">
      <w:pPr>
        <w:pStyle w:val="ListParagraph"/>
        <w:numPr>
          <w:ilvl w:val="0"/>
          <w:numId w:val="23"/>
        </w:numPr>
        <w:spacing w:line="240" w:lineRule="auto"/>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t>Care Team Members</w:t>
      </w:r>
    </w:p>
    <w:p w:rsidR="00021830" w:rsidRPr="00BA7A1F" w:rsidRDefault="00021830" w:rsidP="00223FC2">
      <w:pPr>
        <w:pStyle w:val="ListParagraph"/>
        <w:numPr>
          <w:ilvl w:val="0"/>
          <w:numId w:val="23"/>
        </w:numPr>
        <w:spacing w:line="240" w:lineRule="auto"/>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lastRenderedPageBreak/>
        <w:t>HSCL Teacher</w:t>
      </w:r>
      <w:r w:rsidR="000278B5" w:rsidRPr="00BA7A1F">
        <w:rPr>
          <w:rFonts w:asciiTheme="minorHAnsi" w:hAnsiTheme="minorHAnsi" w:cstheme="minorHAnsi"/>
          <w:b/>
          <w:sz w:val="24"/>
          <w:szCs w:val="24"/>
        </w:rPr>
        <w:tab/>
      </w:r>
      <w:r w:rsidR="000278B5" w:rsidRPr="00BA7A1F">
        <w:rPr>
          <w:rFonts w:asciiTheme="minorHAnsi" w:hAnsiTheme="minorHAnsi" w:cstheme="minorHAnsi"/>
          <w:b/>
          <w:sz w:val="24"/>
          <w:szCs w:val="24"/>
        </w:rPr>
        <w:tab/>
      </w:r>
      <w:r w:rsidR="00BA39BF" w:rsidRPr="00BA7A1F">
        <w:rPr>
          <w:rFonts w:asciiTheme="minorHAnsi" w:hAnsiTheme="minorHAnsi" w:cstheme="minorHAnsi"/>
          <w:b/>
          <w:sz w:val="24"/>
          <w:szCs w:val="24"/>
        </w:rPr>
        <w:tab/>
      </w:r>
      <w:proofErr w:type="spellStart"/>
      <w:r w:rsidR="000278B5" w:rsidRPr="00BA7A1F">
        <w:rPr>
          <w:rFonts w:asciiTheme="minorHAnsi" w:hAnsiTheme="minorHAnsi" w:cstheme="minorHAnsi"/>
          <w:b/>
          <w:sz w:val="24"/>
          <w:szCs w:val="24"/>
        </w:rPr>
        <w:t>Muirne</w:t>
      </w:r>
      <w:proofErr w:type="spellEnd"/>
      <w:r w:rsidR="000278B5" w:rsidRPr="00BA7A1F">
        <w:rPr>
          <w:rFonts w:asciiTheme="minorHAnsi" w:hAnsiTheme="minorHAnsi" w:cstheme="minorHAnsi"/>
          <w:b/>
          <w:sz w:val="24"/>
          <w:szCs w:val="24"/>
        </w:rPr>
        <w:t xml:space="preserve"> Lawlor</w:t>
      </w:r>
    </w:p>
    <w:p w:rsidR="00021830" w:rsidRPr="00BA7A1F" w:rsidRDefault="00021830" w:rsidP="00223FC2">
      <w:pPr>
        <w:suppressAutoHyphens w:val="0"/>
        <w:spacing w:line="240" w:lineRule="auto"/>
        <w:jc w:val="both"/>
        <w:rPr>
          <w:rFonts w:asciiTheme="minorHAnsi" w:hAnsiTheme="minorHAnsi" w:cstheme="minorHAnsi"/>
          <w:sz w:val="24"/>
          <w:szCs w:val="24"/>
        </w:rPr>
      </w:pPr>
      <w:r w:rsidRPr="00BA7A1F">
        <w:rPr>
          <w:rFonts w:asciiTheme="minorHAnsi" w:hAnsiTheme="minorHAnsi" w:cstheme="minorHAnsi"/>
          <w:sz w:val="24"/>
          <w:szCs w:val="24"/>
        </w:rPr>
        <w:t xml:space="preserve">5. </w:t>
      </w:r>
      <w:r w:rsidRPr="00BA7A1F">
        <w:rPr>
          <w:rFonts w:asciiTheme="minorHAnsi" w:hAnsiTheme="minorHAnsi" w:cstheme="minorHAnsi"/>
          <w:b/>
          <w:sz w:val="24"/>
          <w:szCs w:val="24"/>
          <w:u w:val="single"/>
        </w:rPr>
        <w:t>The following education and prevention strategies (including strategies specifically aimed at cyber-bullying, homophobic and transphobic bullying</w:t>
      </w:r>
      <w:proofErr w:type="gramStart"/>
      <w:r w:rsidRPr="00BA7A1F">
        <w:rPr>
          <w:rFonts w:asciiTheme="minorHAnsi" w:hAnsiTheme="minorHAnsi" w:cstheme="minorHAnsi"/>
          <w:b/>
          <w:sz w:val="24"/>
          <w:szCs w:val="24"/>
          <w:u w:val="single"/>
        </w:rPr>
        <w:t>)  will</w:t>
      </w:r>
      <w:proofErr w:type="gramEnd"/>
      <w:r w:rsidRPr="00BA7A1F">
        <w:rPr>
          <w:rFonts w:asciiTheme="minorHAnsi" w:hAnsiTheme="minorHAnsi" w:cstheme="minorHAnsi"/>
          <w:b/>
          <w:sz w:val="24"/>
          <w:szCs w:val="24"/>
          <w:u w:val="single"/>
        </w:rPr>
        <w:t xml:space="preserve"> be used by </w:t>
      </w:r>
      <w:r w:rsidR="0084756A" w:rsidRPr="00BA7A1F">
        <w:rPr>
          <w:rFonts w:asciiTheme="minorHAnsi" w:hAnsiTheme="minorHAnsi" w:cstheme="minorHAnsi"/>
          <w:b/>
          <w:sz w:val="24"/>
          <w:szCs w:val="24"/>
          <w:u w:val="single"/>
        </w:rPr>
        <w:t>St Joseph’s</w:t>
      </w:r>
      <w:r w:rsidRPr="00BA7A1F">
        <w:rPr>
          <w:rFonts w:asciiTheme="minorHAnsi" w:hAnsiTheme="minorHAnsi" w:cstheme="minorHAnsi"/>
          <w:b/>
          <w:sz w:val="24"/>
          <w:szCs w:val="24"/>
          <w:u w:val="single"/>
        </w:rPr>
        <w:t>. (Ref:</w:t>
      </w:r>
      <w:r w:rsidR="000278B5" w:rsidRPr="00BA7A1F">
        <w:rPr>
          <w:rFonts w:asciiTheme="minorHAnsi" w:hAnsiTheme="minorHAnsi" w:cstheme="minorHAnsi"/>
          <w:b/>
          <w:sz w:val="24"/>
          <w:szCs w:val="24"/>
          <w:u w:val="single"/>
        </w:rPr>
        <w:t xml:space="preserve"> </w:t>
      </w:r>
      <w:r w:rsidRPr="00BA7A1F">
        <w:rPr>
          <w:rFonts w:asciiTheme="minorHAnsi" w:hAnsiTheme="minorHAnsi" w:cstheme="minorHAnsi"/>
          <w:b/>
          <w:sz w:val="24"/>
          <w:szCs w:val="24"/>
          <w:u w:val="single"/>
        </w:rPr>
        <w:t xml:space="preserve">Section 6.5 of the </w:t>
      </w:r>
      <w:r w:rsidRPr="00BA7A1F">
        <w:rPr>
          <w:rFonts w:asciiTheme="minorHAnsi" w:hAnsiTheme="minorHAnsi" w:cstheme="minorHAnsi"/>
          <w:b/>
          <w:i/>
          <w:sz w:val="24"/>
          <w:szCs w:val="24"/>
          <w:u w:val="single"/>
        </w:rPr>
        <w:t>Anti-Bullying Procedures for Primary and Post-Primary Schools</w:t>
      </w:r>
      <w:r w:rsidRPr="00BA7A1F">
        <w:rPr>
          <w:rFonts w:asciiTheme="minorHAnsi" w:hAnsiTheme="minorHAnsi" w:cstheme="minorHAnsi"/>
          <w:b/>
          <w:sz w:val="24"/>
          <w:szCs w:val="24"/>
          <w:u w:val="single"/>
        </w:rPr>
        <w:t>):</w:t>
      </w:r>
    </w:p>
    <w:p w:rsidR="00021830" w:rsidRPr="00BA7A1F" w:rsidRDefault="00021830" w:rsidP="002404AE">
      <w:pPr>
        <w:pBdr>
          <w:top w:val="single" w:sz="4" w:space="0" w:color="000000"/>
          <w:left w:val="single" w:sz="4" w:space="0" w:color="000000"/>
          <w:bottom w:val="single" w:sz="4" w:space="0" w:color="000000"/>
          <w:right w:val="single" w:sz="4" w:space="0" w:color="000000"/>
        </w:pBdr>
        <w:spacing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 xml:space="preserve"> Education and prevention strategies</w:t>
      </w:r>
    </w:p>
    <w:tbl>
      <w:tblPr>
        <w:tblW w:w="10881" w:type="dxa"/>
        <w:tblCellMar>
          <w:left w:w="10" w:type="dxa"/>
          <w:right w:w="10" w:type="dxa"/>
        </w:tblCellMar>
        <w:tblLook w:val="0000" w:firstRow="0" w:lastRow="0" w:firstColumn="0" w:lastColumn="0" w:noHBand="0" w:noVBand="0"/>
      </w:tblPr>
      <w:tblGrid>
        <w:gridCol w:w="10881"/>
      </w:tblGrid>
      <w:tr w:rsidR="00021830" w:rsidRPr="00BA7A1F" w:rsidTr="000A2EFD">
        <w:tc>
          <w:tcPr>
            <w:tcW w:w="10881" w:type="dxa"/>
            <w:shd w:val="clear" w:color="auto" w:fill="auto"/>
            <w:tcMar>
              <w:top w:w="0" w:type="dxa"/>
              <w:left w:w="108" w:type="dxa"/>
              <w:bottom w:w="0" w:type="dxa"/>
              <w:right w:w="108" w:type="dxa"/>
            </w:tcMar>
          </w:tcPr>
          <w:p w:rsidR="00021830" w:rsidRPr="00BA7A1F" w:rsidRDefault="00021830" w:rsidP="002404AE">
            <w:pPr>
              <w:suppressAutoHyphens w:val="0"/>
              <w:spacing w:after="0" w:line="240" w:lineRule="auto"/>
              <w:jc w:val="both"/>
              <w:textAlignment w:val="auto"/>
              <w:rPr>
                <w:rFonts w:asciiTheme="minorHAnsi" w:hAnsiTheme="minorHAnsi" w:cstheme="minorHAnsi"/>
                <w:b/>
                <w:sz w:val="24"/>
                <w:szCs w:val="24"/>
                <w:lang w:val="en-IE"/>
              </w:rPr>
            </w:pPr>
          </w:p>
          <w:p w:rsidR="00021830" w:rsidRPr="00BA7A1F" w:rsidRDefault="00021830" w:rsidP="002404AE">
            <w:p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b/>
                <w:sz w:val="24"/>
                <w:szCs w:val="24"/>
                <w:lang w:val="en-IE"/>
              </w:rPr>
              <w:t>School-wide approach</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A school-wide approach to the fostering of respect for all members of the school community. </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The promotion of the value of diversity to address issues of prejudice and stereotyping, and highlight the unacceptability of bullying behaviour.</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The fostering and enhancing of the self-esteem of all our pupils through both curricular and extracurricular activities. Pupils will be provided with opportunities to develop a </w:t>
            </w:r>
            <w:r w:rsidRPr="00BA7A1F">
              <w:rPr>
                <w:rFonts w:asciiTheme="minorHAnsi" w:hAnsiTheme="minorHAnsi" w:cstheme="minorHAnsi"/>
                <w:b/>
                <w:sz w:val="24"/>
                <w:szCs w:val="24"/>
                <w:lang w:val="en-IE"/>
              </w:rPr>
              <w:t>positive sense of self-worth</w:t>
            </w:r>
            <w:r w:rsidRPr="00BA7A1F">
              <w:rPr>
                <w:rFonts w:asciiTheme="minorHAnsi" w:hAnsiTheme="minorHAnsi" w:cstheme="minorHAnsi"/>
                <w:sz w:val="24"/>
                <w:szCs w:val="24"/>
                <w:lang w:val="en-IE"/>
              </w:rPr>
              <w:t xml:space="preserve"> through formal and informal interactions.</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Whole staff professional development on bullying to ensure that all staff develops an awareness of what bullying is, how it impacts on pupils’ lives and the need to respond to it-prevention and intervention. </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An annual audit of professional development needs with a view to assessing  staff requirements  through internal staff knowledge/expertise and external sources</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Professional development with specific focus on the training of the relevant teachers</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School wide awareness raising and training on all aspects of bullying, to include pupils, parents/guardians and the wider school community.</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 xml:space="preserve">Supervision and monitoring of classrooms, corridors, school grounds, school tours and extra- curricular activities. Non-teaching and ancillary staff </w:t>
            </w:r>
            <w:r w:rsidR="000278B5" w:rsidRPr="00BA7A1F">
              <w:rPr>
                <w:rFonts w:asciiTheme="minorHAnsi" w:hAnsiTheme="minorHAnsi" w:cstheme="minorHAnsi"/>
                <w:sz w:val="24"/>
                <w:szCs w:val="24"/>
                <w:lang w:val="en-IE"/>
              </w:rPr>
              <w:t>are</w:t>
            </w:r>
            <w:r w:rsidRPr="00BA7A1F">
              <w:rPr>
                <w:rFonts w:asciiTheme="minorHAnsi" w:hAnsiTheme="minorHAnsi" w:cstheme="minorHAnsi"/>
                <w:sz w:val="24"/>
                <w:szCs w:val="24"/>
                <w:lang w:val="en-IE"/>
              </w:rPr>
              <w:t xml:space="preserve"> vigilant and repo</w:t>
            </w:r>
            <w:r w:rsidR="00606B12" w:rsidRPr="00BA7A1F">
              <w:rPr>
                <w:rFonts w:asciiTheme="minorHAnsi" w:hAnsiTheme="minorHAnsi" w:cstheme="minorHAnsi"/>
                <w:sz w:val="24"/>
                <w:szCs w:val="24"/>
                <w:lang w:val="en-IE"/>
              </w:rPr>
              <w:t>rt issues to relevant teachers.</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rPr>
            </w:pPr>
            <w:r w:rsidRPr="00BA7A1F">
              <w:rPr>
                <w:rFonts w:asciiTheme="minorHAnsi" w:hAnsiTheme="minorHAnsi" w:cstheme="minorHAnsi"/>
                <w:sz w:val="24"/>
                <w:szCs w:val="24"/>
                <w:lang w:val="en-IE"/>
              </w:rPr>
              <w:t>Involvement of the student council in contributing to a safe school environment e.g.  Buddy system, mentoring, Lunchtime Buddies and other student support activities that can help to support pupils and encourage a culture of peer respect and support.</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Development and promotion of an Anti-Bullying code for the school-to be displayed publicly in classrooms and in common areas of the school.</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t>The school’s anti-bullying policy is discussed with pupils and all parents/guardians are given a copy as part of the Code of Behaviour of the school on enrolment.</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 xml:space="preserve">The implementation of regular whole school awareness measures e.g. a dedicated notice board in classrooms on the promotion of friendship, and bullying prevention; annual Anti </w:t>
            </w:r>
            <w:r w:rsidR="00606B12" w:rsidRPr="00BA7A1F">
              <w:rPr>
                <w:rFonts w:asciiTheme="minorHAnsi" w:hAnsiTheme="minorHAnsi" w:cstheme="minorHAnsi"/>
                <w:sz w:val="24"/>
                <w:szCs w:val="24"/>
                <w:lang w:val="en-IE"/>
              </w:rPr>
              <w:t>B</w:t>
            </w:r>
            <w:r w:rsidRPr="00BA7A1F">
              <w:rPr>
                <w:rFonts w:asciiTheme="minorHAnsi" w:hAnsiTheme="minorHAnsi" w:cstheme="minorHAnsi"/>
                <w:sz w:val="24"/>
                <w:szCs w:val="24"/>
                <w:lang w:val="en-IE"/>
              </w:rPr>
              <w:t xml:space="preserve">ullying Week and parents/guardians seminars organised by P/A.; student surveys during </w:t>
            </w:r>
            <w:r w:rsidR="000278B5" w:rsidRPr="00BA7A1F">
              <w:rPr>
                <w:rFonts w:asciiTheme="minorHAnsi" w:hAnsiTheme="minorHAnsi" w:cstheme="minorHAnsi"/>
                <w:b/>
                <w:sz w:val="24"/>
                <w:szCs w:val="24"/>
              </w:rPr>
              <w:t>Anti-Bullying</w:t>
            </w:r>
            <w:r w:rsidRPr="00BA7A1F">
              <w:rPr>
                <w:rFonts w:asciiTheme="minorHAnsi" w:hAnsiTheme="minorHAnsi" w:cstheme="minorHAnsi"/>
                <w:b/>
                <w:sz w:val="24"/>
                <w:szCs w:val="24"/>
              </w:rPr>
              <w:t xml:space="preserve"> Week</w:t>
            </w:r>
            <w:r w:rsidRPr="00BA7A1F">
              <w:rPr>
                <w:rFonts w:asciiTheme="minorHAnsi" w:hAnsiTheme="minorHAnsi" w:cstheme="minorHAnsi"/>
                <w:sz w:val="24"/>
                <w:szCs w:val="24"/>
                <w:lang w:val="en-IE"/>
              </w:rPr>
              <w:t>; regular s</w:t>
            </w:r>
            <w:r w:rsidR="000278B5" w:rsidRPr="00BA7A1F">
              <w:rPr>
                <w:rFonts w:asciiTheme="minorHAnsi" w:hAnsiTheme="minorHAnsi" w:cstheme="minorHAnsi"/>
                <w:sz w:val="24"/>
                <w:szCs w:val="24"/>
                <w:lang w:val="en-IE"/>
              </w:rPr>
              <w:t xml:space="preserve">chool assemblies by </w:t>
            </w:r>
            <w:r w:rsidR="00606B12" w:rsidRPr="00BA7A1F">
              <w:rPr>
                <w:rFonts w:asciiTheme="minorHAnsi" w:hAnsiTheme="minorHAnsi" w:cstheme="minorHAnsi"/>
                <w:sz w:val="24"/>
                <w:szCs w:val="24"/>
                <w:lang w:val="en-IE"/>
              </w:rPr>
              <w:t>P</w:t>
            </w:r>
            <w:r w:rsidR="000278B5" w:rsidRPr="00BA7A1F">
              <w:rPr>
                <w:rFonts w:asciiTheme="minorHAnsi" w:hAnsiTheme="minorHAnsi" w:cstheme="minorHAnsi"/>
                <w:sz w:val="24"/>
                <w:szCs w:val="24"/>
                <w:lang w:val="en-IE"/>
              </w:rPr>
              <w:t xml:space="preserve">rincipal, </w:t>
            </w:r>
            <w:r w:rsidR="00606B12" w:rsidRPr="00BA7A1F">
              <w:rPr>
                <w:rFonts w:asciiTheme="minorHAnsi" w:hAnsiTheme="minorHAnsi" w:cstheme="minorHAnsi"/>
                <w:sz w:val="24"/>
                <w:szCs w:val="24"/>
                <w:lang w:val="en-IE"/>
              </w:rPr>
              <w:t>D</w:t>
            </w:r>
            <w:r w:rsidR="000278B5" w:rsidRPr="00BA7A1F">
              <w:rPr>
                <w:rFonts w:asciiTheme="minorHAnsi" w:hAnsiTheme="minorHAnsi" w:cstheme="minorHAnsi"/>
                <w:sz w:val="24"/>
                <w:szCs w:val="24"/>
                <w:lang w:val="en-IE"/>
              </w:rPr>
              <w:t xml:space="preserve">eputy </w:t>
            </w:r>
            <w:r w:rsidR="00606B12" w:rsidRPr="00BA7A1F">
              <w:rPr>
                <w:rFonts w:asciiTheme="minorHAnsi" w:hAnsiTheme="minorHAnsi" w:cstheme="minorHAnsi"/>
                <w:sz w:val="24"/>
                <w:szCs w:val="24"/>
                <w:lang w:val="en-IE"/>
              </w:rPr>
              <w:t>Principal,</w:t>
            </w:r>
            <w:r w:rsidR="000278B5" w:rsidRPr="00BA7A1F">
              <w:rPr>
                <w:rFonts w:asciiTheme="minorHAnsi" w:hAnsiTheme="minorHAnsi" w:cstheme="minorHAnsi"/>
                <w:sz w:val="24"/>
                <w:szCs w:val="24"/>
                <w:lang w:val="en-IE"/>
              </w:rPr>
              <w:t xml:space="preserve"> Dept</w:t>
            </w:r>
            <w:r w:rsidR="007B703A" w:rsidRPr="00BA7A1F">
              <w:rPr>
                <w:rFonts w:asciiTheme="minorHAnsi" w:hAnsiTheme="minorHAnsi" w:cstheme="minorHAnsi"/>
                <w:sz w:val="24"/>
                <w:szCs w:val="24"/>
                <w:lang w:val="en-IE"/>
              </w:rPr>
              <w:t>. H</w:t>
            </w:r>
            <w:r w:rsidR="000278B5" w:rsidRPr="00BA7A1F">
              <w:rPr>
                <w:rFonts w:asciiTheme="minorHAnsi" w:hAnsiTheme="minorHAnsi" w:cstheme="minorHAnsi"/>
                <w:sz w:val="24"/>
                <w:szCs w:val="24"/>
                <w:lang w:val="en-IE"/>
              </w:rPr>
              <w:t>eads</w:t>
            </w:r>
            <w:r w:rsidR="00606B12" w:rsidRPr="00BA7A1F">
              <w:rPr>
                <w:rFonts w:asciiTheme="minorHAnsi" w:hAnsiTheme="minorHAnsi" w:cstheme="minorHAnsi"/>
                <w:sz w:val="24"/>
                <w:szCs w:val="24"/>
                <w:lang w:val="en-IE"/>
              </w:rPr>
              <w:t xml:space="preserve"> or HSCL</w:t>
            </w:r>
          </w:p>
          <w:p w:rsidR="00021830" w:rsidRPr="00BA7A1F" w:rsidRDefault="00021830" w:rsidP="002404AE">
            <w:pPr>
              <w:pStyle w:val="ListParagraph"/>
              <w:numPr>
                <w:ilvl w:val="0"/>
                <w:numId w:val="10"/>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Encourage a culture of telling, with particular emphasis on the importance of bystanders. </w:t>
            </w:r>
            <w:r w:rsidR="00606B12" w:rsidRPr="00BA7A1F">
              <w:rPr>
                <w:rFonts w:asciiTheme="minorHAnsi" w:hAnsiTheme="minorHAnsi" w:cstheme="minorHAnsi"/>
                <w:sz w:val="24"/>
                <w:szCs w:val="24"/>
              </w:rPr>
              <w:t>P</w:t>
            </w:r>
            <w:r w:rsidRPr="00BA7A1F">
              <w:rPr>
                <w:rFonts w:asciiTheme="minorHAnsi" w:hAnsiTheme="minorHAnsi" w:cstheme="minorHAnsi"/>
                <w:sz w:val="24"/>
                <w:szCs w:val="24"/>
              </w:rPr>
              <w:t xml:space="preserve">upils will gain confidence in ‘telling’. This confidence factor is of vital importance. It </w:t>
            </w:r>
            <w:r w:rsidR="00606B12" w:rsidRPr="00BA7A1F">
              <w:rPr>
                <w:rFonts w:asciiTheme="minorHAnsi" w:hAnsiTheme="minorHAnsi" w:cstheme="minorHAnsi"/>
                <w:sz w:val="24"/>
                <w:szCs w:val="24"/>
              </w:rPr>
              <w:t>is</w:t>
            </w:r>
            <w:r w:rsidRPr="00BA7A1F">
              <w:rPr>
                <w:rFonts w:asciiTheme="minorHAnsi" w:hAnsiTheme="minorHAnsi" w:cstheme="minorHAnsi"/>
                <w:sz w:val="24"/>
                <w:szCs w:val="24"/>
              </w:rPr>
              <w:t xml:space="preserve"> made clear to all pupils that when they report incidents of bullying they are not considered to be telling tales but are behaving responsibly.</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Ensuring that pupils kn</w:t>
            </w:r>
            <w:r w:rsidR="0084756A" w:rsidRPr="00BA7A1F">
              <w:rPr>
                <w:rFonts w:asciiTheme="minorHAnsi" w:hAnsiTheme="minorHAnsi" w:cstheme="minorHAnsi"/>
                <w:sz w:val="24"/>
                <w:szCs w:val="24"/>
                <w:lang w:val="en-IE"/>
              </w:rPr>
              <w:t>ow who to tell and how to tell:</w:t>
            </w:r>
          </w:p>
          <w:p w:rsidR="00606B12" w:rsidRPr="00BA7A1F" w:rsidRDefault="00606B12"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p>
          <w:p w:rsidR="0084756A" w:rsidRPr="00BA7A1F" w:rsidRDefault="0084756A" w:rsidP="002404AE">
            <w:pPr>
              <w:pStyle w:val="ListParagraph"/>
              <w:numPr>
                <w:ilvl w:val="0"/>
                <w:numId w:val="11"/>
              </w:numPr>
              <w:spacing w:after="0" w:line="240" w:lineRule="auto"/>
              <w:contextualSpacing w:val="0"/>
              <w:jc w:val="both"/>
              <w:rPr>
                <w:rFonts w:asciiTheme="minorHAnsi" w:hAnsiTheme="minorHAnsi" w:cstheme="minorHAnsi"/>
                <w:b/>
                <w:sz w:val="24"/>
                <w:szCs w:val="24"/>
                <w:lang w:val="en-IE"/>
              </w:rPr>
            </w:pPr>
            <w:r w:rsidRPr="00BA7A1F">
              <w:rPr>
                <w:rFonts w:asciiTheme="minorHAnsi" w:hAnsiTheme="minorHAnsi" w:cstheme="minorHAnsi"/>
                <w:b/>
                <w:sz w:val="24"/>
                <w:szCs w:val="24"/>
                <w:lang w:val="en-IE"/>
              </w:rPr>
              <w:t>PROTOCOL FOR CHILDREN</w:t>
            </w:r>
            <w:r w:rsidR="00606B12" w:rsidRPr="00BA7A1F">
              <w:rPr>
                <w:rFonts w:asciiTheme="minorHAnsi" w:hAnsiTheme="minorHAnsi" w:cstheme="minorHAnsi"/>
                <w:b/>
                <w:sz w:val="24"/>
                <w:szCs w:val="24"/>
                <w:lang w:val="en-IE"/>
              </w:rPr>
              <w:t>: CULTURE OF TELLING</w:t>
            </w:r>
          </w:p>
          <w:p w:rsidR="00783A64" w:rsidRPr="00BA7A1F" w:rsidRDefault="00606B12" w:rsidP="002404AE">
            <w:pPr>
              <w:pStyle w:val="ListParagraph"/>
              <w:numPr>
                <w:ilvl w:val="0"/>
                <w:numId w:val="12"/>
              </w:numPr>
              <w:tabs>
                <w:tab w:val="left" w:pos="-7398"/>
              </w:tabs>
              <w:suppressAutoHyphens w:val="0"/>
              <w:spacing w:after="0" w:line="240" w:lineRule="auto"/>
              <w:ind w:right="57"/>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t>Tell issue</w:t>
            </w:r>
            <w:r w:rsidR="00783A64" w:rsidRPr="00BA7A1F">
              <w:rPr>
                <w:rFonts w:asciiTheme="minorHAnsi" w:hAnsiTheme="minorHAnsi" w:cstheme="minorHAnsi"/>
                <w:sz w:val="24"/>
                <w:szCs w:val="24"/>
                <w:lang w:val="en-IE"/>
              </w:rPr>
              <w:t xml:space="preserve"> immediately to a member of staff in the classroom / yard.  Staff </w:t>
            </w:r>
            <w:r w:rsidRPr="00BA7A1F">
              <w:rPr>
                <w:rFonts w:asciiTheme="minorHAnsi" w:hAnsiTheme="minorHAnsi" w:cstheme="minorHAnsi"/>
                <w:sz w:val="24"/>
                <w:szCs w:val="24"/>
                <w:lang w:val="en-IE"/>
              </w:rPr>
              <w:t>m</w:t>
            </w:r>
            <w:r w:rsidR="00783A64" w:rsidRPr="00BA7A1F">
              <w:rPr>
                <w:rFonts w:asciiTheme="minorHAnsi" w:hAnsiTheme="minorHAnsi" w:cstheme="minorHAnsi"/>
                <w:sz w:val="24"/>
                <w:szCs w:val="24"/>
                <w:lang w:val="en-IE"/>
              </w:rPr>
              <w:t>ember will investigate at an appropriate time</w:t>
            </w:r>
          </w:p>
          <w:p w:rsidR="0084756A" w:rsidRPr="00BA7A1F" w:rsidRDefault="0084756A" w:rsidP="002404AE">
            <w:pPr>
              <w:pStyle w:val="ListParagraph"/>
              <w:numPr>
                <w:ilvl w:val="0"/>
                <w:numId w:val="31"/>
              </w:numPr>
              <w:tabs>
                <w:tab w:val="left" w:pos="-7398"/>
              </w:tabs>
              <w:suppressAutoHyphens w:val="0"/>
              <w:spacing w:after="0" w:line="240" w:lineRule="auto"/>
              <w:ind w:right="57"/>
              <w:jc w:val="both"/>
              <w:textAlignment w:val="auto"/>
              <w:rPr>
                <w:rFonts w:asciiTheme="minorHAnsi" w:hAnsiTheme="minorHAnsi" w:cstheme="minorHAnsi"/>
                <w:b/>
                <w:sz w:val="24"/>
                <w:szCs w:val="24"/>
                <w:lang w:val="en-IE"/>
              </w:rPr>
            </w:pPr>
            <w:r w:rsidRPr="00BA7A1F">
              <w:rPr>
                <w:rFonts w:asciiTheme="minorHAnsi" w:hAnsiTheme="minorHAnsi" w:cstheme="minorHAnsi"/>
                <w:b/>
                <w:sz w:val="24"/>
                <w:szCs w:val="24"/>
                <w:lang w:val="en-IE"/>
              </w:rPr>
              <w:t>PROTOCOL FOR PARENTS</w:t>
            </w:r>
          </w:p>
          <w:p w:rsidR="00F16D00" w:rsidRPr="00BA7A1F" w:rsidRDefault="00021830" w:rsidP="002404AE">
            <w:pPr>
              <w:pStyle w:val="ListParagraph"/>
              <w:numPr>
                <w:ilvl w:val="0"/>
                <w:numId w:val="12"/>
              </w:numPr>
              <w:tabs>
                <w:tab w:val="left" w:pos="-7398"/>
              </w:tabs>
              <w:suppressAutoHyphens w:val="0"/>
              <w:spacing w:after="0" w:line="240" w:lineRule="auto"/>
              <w:ind w:right="57"/>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t>Make a phone call to the sc</w:t>
            </w:r>
            <w:r w:rsidR="007B703A" w:rsidRPr="00BA7A1F">
              <w:rPr>
                <w:rFonts w:asciiTheme="minorHAnsi" w:hAnsiTheme="minorHAnsi" w:cstheme="minorHAnsi"/>
                <w:sz w:val="24"/>
                <w:szCs w:val="24"/>
                <w:lang w:val="en-IE"/>
              </w:rPr>
              <w:t>hool and</w:t>
            </w:r>
            <w:r w:rsidR="00F16D00" w:rsidRPr="00BA7A1F">
              <w:rPr>
                <w:rFonts w:asciiTheme="minorHAnsi" w:hAnsiTheme="minorHAnsi" w:cstheme="minorHAnsi"/>
                <w:sz w:val="24"/>
                <w:szCs w:val="24"/>
                <w:lang w:val="en-IE"/>
              </w:rPr>
              <w:t xml:space="preserve"> ask to speak to the Principal, Deputy Principal or HSCL or put a note in diary.</w:t>
            </w:r>
          </w:p>
          <w:p w:rsidR="007B703A" w:rsidRPr="00BA7A1F" w:rsidRDefault="00A75E30" w:rsidP="002404AE">
            <w:pPr>
              <w:pStyle w:val="ListParagraph"/>
              <w:numPr>
                <w:ilvl w:val="0"/>
                <w:numId w:val="12"/>
              </w:numPr>
              <w:tabs>
                <w:tab w:val="left" w:pos="-7398"/>
              </w:tabs>
              <w:suppressAutoHyphens w:val="0"/>
              <w:spacing w:after="0" w:line="240" w:lineRule="auto"/>
              <w:ind w:right="57"/>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t>The issue will initially be investigated by Dept. Head / HSCL / Deputy Principal / Principal</w:t>
            </w:r>
          </w:p>
          <w:p w:rsidR="00021830" w:rsidRPr="00BA7A1F" w:rsidRDefault="00021830" w:rsidP="002404AE">
            <w:pPr>
              <w:pStyle w:val="ListParagraph"/>
              <w:numPr>
                <w:ilvl w:val="0"/>
                <w:numId w:val="12"/>
              </w:numPr>
              <w:tabs>
                <w:tab w:val="left" w:pos="-7398"/>
              </w:tabs>
              <w:suppressAutoHyphens w:val="0"/>
              <w:spacing w:after="0" w:line="240" w:lineRule="auto"/>
              <w:ind w:right="57"/>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lastRenderedPageBreak/>
              <w:t>Get a parent/guardian or friend to tell on your behalf.</w:t>
            </w:r>
          </w:p>
          <w:p w:rsidR="00021830" w:rsidRPr="00BA7A1F" w:rsidRDefault="009541B4" w:rsidP="002404AE">
            <w:pPr>
              <w:pStyle w:val="ListParagraph"/>
              <w:numPr>
                <w:ilvl w:val="0"/>
                <w:numId w:val="12"/>
              </w:numPr>
              <w:tabs>
                <w:tab w:val="left" w:pos="-7398"/>
              </w:tabs>
              <w:suppressAutoHyphens w:val="0"/>
              <w:spacing w:after="0" w:line="240" w:lineRule="auto"/>
              <w:ind w:right="57"/>
              <w:contextualSpacing w:val="0"/>
              <w:jc w:val="both"/>
              <w:textAlignment w:val="auto"/>
              <w:rPr>
                <w:rFonts w:asciiTheme="minorHAnsi" w:hAnsiTheme="minorHAnsi" w:cstheme="minorHAnsi"/>
                <w:sz w:val="24"/>
                <w:szCs w:val="24"/>
                <w:lang w:val="en-IE"/>
              </w:rPr>
            </w:pPr>
            <w:r w:rsidRPr="00BA7A1F">
              <w:rPr>
                <w:rFonts w:asciiTheme="minorHAnsi" w:hAnsiTheme="minorHAnsi" w:cstheme="minorHAnsi"/>
                <w:sz w:val="24"/>
                <w:szCs w:val="24"/>
                <w:lang w:val="en-IE"/>
              </w:rPr>
              <w:t>Please call the P</w:t>
            </w:r>
            <w:r w:rsidR="004748E6" w:rsidRPr="00BA7A1F">
              <w:rPr>
                <w:rFonts w:asciiTheme="minorHAnsi" w:hAnsiTheme="minorHAnsi" w:cstheme="minorHAnsi"/>
                <w:sz w:val="24"/>
                <w:szCs w:val="24"/>
                <w:lang w:val="en-IE"/>
              </w:rPr>
              <w:t>rincipal’s</w:t>
            </w:r>
            <w:r w:rsidRPr="00BA7A1F">
              <w:rPr>
                <w:rFonts w:asciiTheme="minorHAnsi" w:hAnsiTheme="minorHAnsi" w:cstheme="minorHAnsi"/>
                <w:sz w:val="24"/>
                <w:szCs w:val="24"/>
                <w:lang w:val="en-IE"/>
              </w:rPr>
              <w:t xml:space="preserve"> office if you suspect a child is being bullied or you witness bullying</w:t>
            </w:r>
          </w:p>
          <w:p w:rsidR="00021830" w:rsidRPr="00BA7A1F" w:rsidRDefault="007C249A" w:rsidP="002404AE">
            <w:pPr>
              <w:pStyle w:val="ListParagraph"/>
              <w:numPr>
                <w:ilvl w:val="0"/>
                <w:numId w:val="13"/>
              </w:numPr>
              <w:tabs>
                <w:tab w:val="left" w:pos="1730"/>
              </w:tabs>
              <w:suppressAutoHyphens w:val="0"/>
              <w:spacing w:after="0" w:line="240" w:lineRule="auto"/>
              <w:ind w:right="57"/>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Our</w:t>
            </w:r>
            <w:r w:rsidR="00021830" w:rsidRPr="00BA7A1F">
              <w:rPr>
                <w:rFonts w:asciiTheme="minorHAnsi" w:hAnsiTheme="minorHAnsi" w:cstheme="minorHAnsi"/>
                <w:sz w:val="24"/>
                <w:szCs w:val="24"/>
                <w:lang w:val="en-IE"/>
              </w:rPr>
              <w:t xml:space="preserve"> Acceptable Use Policy in</w:t>
            </w:r>
            <w:r w:rsidRPr="00BA7A1F">
              <w:rPr>
                <w:rFonts w:asciiTheme="minorHAnsi" w:hAnsiTheme="minorHAnsi" w:cstheme="minorHAnsi"/>
                <w:sz w:val="24"/>
                <w:szCs w:val="24"/>
                <w:lang w:val="en-IE"/>
              </w:rPr>
              <w:t xml:space="preserve">cludes </w:t>
            </w:r>
            <w:r w:rsidR="00021830" w:rsidRPr="00BA7A1F">
              <w:rPr>
                <w:rFonts w:asciiTheme="minorHAnsi" w:hAnsiTheme="minorHAnsi" w:cstheme="minorHAnsi"/>
                <w:sz w:val="24"/>
                <w:szCs w:val="24"/>
                <w:lang w:val="en-IE"/>
              </w:rPr>
              <w:t>the necessary steps to ensure that the access to technology within t</w:t>
            </w:r>
            <w:r w:rsidR="004748E6" w:rsidRPr="00BA7A1F">
              <w:rPr>
                <w:rFonts w:asciiTheme="minorHAnsi" w:hAnsiTheme="minorHAnsi" w:cstheme="minorHAnsi"/>
                <w:sz w:val="24"/>
                <w:szCs w:val="24"/>
                <w:lang w:val="en-IE"/>
              </w:rPr>
              <w:t>he school is strictly monitored.</w:t>
            </w:r>
          </w:p>
          <w:p w:rsidR="00021830" w:rsidRPr="00BA7A1F" w:rsidRDefault="00021830" w:rsidP="002404AE">
            <w:pPr>
              <w:spacing w:after="0" w:line="240" w:lineRule="auto"/>
              <w:jc w:val="both"/>
              <w:textAlignment w:val="auto"/>
              <w:rPr>
                <w:rFonts w:asciiTheme="minorHAnsi" w:hAnsiTheme="minorHAnsi" w:cstheme="minorHAnsi"/>
                <w:sz w:val="24"/>
                <w:szCs w:val="24"/>
                <w:lang w:val="en-IE"/>
              </w:rPr>
            </w:pPr>
          </w:p>
          <w:p w:rsidR="00021830" w:rsidRPr="00BA7A1F" w:rsidRDefault="00021830" w:rsidP="002404AE">
            <w:pPr>
              <w:spacing w:after="0" w:line="240" w:lineRule="auto"/>
              <w:jc w:val="both"/>
              <w:textAlignment w:val="auto"/>
              <w:rPr>
                <w:rFonts w:asciiTheme="minorHAnsi" w:hAnsiTheme="minorHAnsi" w:cstheme="minorHAnsi"/>
                <w:b/>
                <w:sz w:val="24"/>
                <w:szCs w:val="24"/>
                <w:lang w:val="en-IE"/>
              </w:rPr>
            </w:pPr>
            <w:r w:rsidRPr="00BA7A1F">
              <w:rPr>
                <w:rFonts w:asciiTheme="minorHAnsi" w:hAnsiTheme="minorHAnsi" w:cstheme="minorHAnsi"/>
                <w:b/>
                <w:sz w:val="24"/>
                <w:szCs w:val="24"/>
                <w:lang w:val="en-IE"/>
              </w:rPr>
              <w:t>Implementation of curricula</w:t>
            </w:r>
          </w:p>
          <w:p w:rsidR="00021830" w:rsidRPr="00BA7A1F" w:rsidRDefault="007B703A"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 xml:space="preserve">St Joseph’s fully implements </w:t>
            </w:r>
            <w:r w:rsidR="00021830" w:rsidRPr="00BA7A1F">
              <w:rPr>
                <w:rFonts w:asciiTheme="minorHAnsi" w:hAnsiTheme="minorHAnsi" w:cstheme="minorHAnsi"/>
                <w:sz w:val="24"/>
                <w:szCs w:val="24"/>
                <w:lang w:val="en-IE"/>
              </w:rPr>
              <w:t>the SPHE and the RSE and Stay Safe Programmes.</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Continuous Professional Development for staff</w:t>
            </w:r>
            <w:r w:rsidR="00F16D00" w:rsidRPr="00BA7A1F">
              <w:rPr>
                <w:rFonts w:asciiTheme="minorHAnsi" w:hAnsiTheme="minorHAnsi" w:cstheme="minorHAnsi"/>
                <w:sz w:val="24"/>
                <w:szCs w:val="24"/>
                <w:lang w:val="en-IE"/>
              </w:rPr>
              <w:t xml:space="preserve"> in delivering these programmes is available</w:t>
            </w:r>
            <w:r w:rsidRPr="00BA7A1F">
              <w:rPr>
                <w:rFonts w:asciiTheme="minorHAnsi" w:hAnsiTheme="minorHAnsi" w:cstheme="minorHAnsi"/>
                <w:sz w:val="24"/>
                <w:szCs w:val="24"/>
                <w:lang w:val="en-IE"/>
              </w:rPr>
              <w:t xml:space="preserve"> </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rPr>
            </w:pPr>
            <w:r w:rsidRPr="00BA7A1F">
              <w:rPr>
                <w:rFonts w:asciiTheme="minorHAnsi" w:hAnsiTheme="minorHAnsi" w:cstheme="minorHAnsi"/>
                <w:sz w:val="24"/>
                <w:szCs w:val="24"/>
                <w:lang w:val="en-IE"/>
              </w:rPr>
              <w:t>School wide delivery of lessons on bullying from evidence based programmes.</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rPr>
            </w:pPr>
            <w:r w:rsidRPr="00BA7A1F">
              <w:rPr>
                <w:rFonts w:asciiTheme="minorHAnsi" w:hAnsiTheme="minorHAnsi" w:cstheme="minorHAnsi"/>
                <w:sz w:val="24"/>
                <w:szCs w:val="24"/>
                <w:lang w:val="en-IE"/>
              </w:rPr>
              <w:t xml:space="preserve">School wide delivery of lessons on </w:t>
            </w:r>
            <w:r w:rsidRPr="00BA7A1F">
              <w:rPr>
                <w:rFonts w:asciiTheme="minorHAnsi" w:hAnsiTheme="minorHAnsi" w:cstheme="minorHAnsi"/>
                <w:b/>
                <w:sz w:val="24"/>
                <w:szCs w:val="24"/>
                <w:lang w:val="en-IE"/>
              </w:rPr>
              <w:t>Relational aggression</w:t>
            </w:r>
            <w:r w:rsidRPr="00BA7A1F">
              <w:rPr>
                <w:rFonts w:asciiTheme="minorHAnsi" w:hAnsiTheme="minorHAnsi" w:cstheme="minorHAnsi"/>
                <w:sz w:val="24"/>
                <w:szCs w:val="24"/>
                <w:lang w:val="en-IE"/>
              </w:rPr>
              <w:t xml:space="preserve"> (Cool School Programme: A Friend in Deed),  </w:t>
            </w:r>
            <w:r w:rsidRPr="00BA7A1F">
              <w:rPr>
                <w:rFonts w:asciiTheme="minorHAnsi" w:hAnsiTheme="minorHAnsi" w:cstheme="minorHAnsi"/>
                <w:b/>
                <w:sz w:val="24"/>
                <w:szCs w:val="24"/>
                <w:lang w:val="en-IE"/>
              </w:rPr>
              <w:t>Cyber Bullying</w:t>
            </w:r>
            <w:r w:rsidRPr="00BA7A1F">
              <w:rPr>
                <w:rFonts w:asciiTheme="minorHAnsi" w:hAnsiTheme="minorHAnsi" w:cstheme="minorHAnsi"/>
                <w:sz w:val="24"/>
                <w:szCs w:val="24"/>
                <w:lang w:val="en-IE"/>
              </w:rPr>
              <w:t xml:space="preserve"> (#UP2US, Be Safe-Be Web wise, Think Before you Click, Let’s Fight it Together, Web wise Primary teachers’ resources), </w:t>
            </w:r>
            <w:r w:rsidRPr="00BA7A1F">
              <w:rPr>
                <w:rFonts w:asciiTheme="minorHAnsi" w:hAnsiTheme="minorHAnsi" w:cstheme="minorHAnsi"/>
                <w:b/>
                <w:sz w:val="24"/>
                <w:szCs w:val="24"/>
                <w:lang w:val="en-IE"/>
              </w:rPr>
              <w:t xml:space="preserve">Homophobic and Transphobic Bullying </w:t>
            </w:r>
            <w:r w:rsidRPr="00BA7A1F">
              <w:rPr>
                <w:rFonts w:asciiTheme="minorHAnsi" w:hAnsiTheme="minorHAnsi" w:cstheme="minorHAnsi"/>
                <w:sz w:val="24"/>
                <w:szCs w:val="24"/>
                <w:lang w:val="en-IE"/>
              </w:rPr>
              <w:t>(Growing up LGBT, Stand Up Programme, The Trust pack )</w:t>
            </w:r>
            <w:r w:rsidRPr="00BA7A1F">
              <w:rPr>
                <w:rFonts w:asciiTheme="minorHAnsi" w:hAnsiTheme="minorHAnsi" w:cstheme="minorHAnsi"/>
                <w:b/>
                <w:sz w:val="24"/>
                <w:szCs w:val="24"/>
                <w:lang w:val="en-IE"/>
              </w:rPr>
              <w:t xml:space="preserve">Diversity and Inter-culturalism, </w:t>
            </w:r>
            <w:r w:rsidRPr="00BA7A1F">
              <w:rPr>
                <w:rFonts w:asciiTheme="minorHAnsi" w:hAnsiTheme="minorHAnsi" w:cstheme="minorHAnsi"/>
                <w:sz w:val="24"/>
                <w:szCs w:val="24"/>
                <w:lang w:val="en-IE"/>
              </w:rPr>
              <w:t>Yellow Flag Programme</w:t>
            </w:r>
            <w:r w:rsidRPr="00BA7A1F">
              <w:rPr>
                <w:rFonts w:asciiTheme="minorHAnsi" w:hAnsiTheme="minorHAnsi" w:cstheme="minorHAnsi"/>
                <w:b/>
                <w:sz w:val="24"/>
                <w:szCs w:val="24"/>
                <w:lang w:val="en-IE"/>
              </w:rPr>
              <w:t>.</w:t>
            </w:r>
            <w:r w:rsidRPr="00BA7A1F">
              <w:rPr>
                <w:rFonts w:asciiTheme="minorHAnsi" w:hAnsiTheme="minorHAnsi" w:cstheme="minorHAnsi"/>
                <w:sz w:val="24"/>
                <w:szCs w:val="24"/>
                <w:lang w:val="en-IE"/>
              </w:rPr>
              <w:t xml:space="preserve"> </w:t>
            </w:r>
          </w:p>
          <w:p w:rsidR="00021830" w:rsidRPr="00BA7A1F" w:rsidRDefault="00021830" w:rsidP="002404AE">
            <w:pPr>
              <w:pStyle w:val="ListParagraph"/>
              <w:numPr>
                <w:ilvl w:val="0"/>
                <w:numId w:val="11"/>
              </w:numPr>
              <w:spacing w:after="0" w:line="240" w:lineRule="auto"/>
              <w:contextualSpacing w:val="0"/>
              <w:jc w:val="both"/>
              <w:rPr>
                <w:rFonts w:asciiTheme="minorHAnsi" w:hAnsiTheme="minorHAnsi" w:cstheme="minorHAnsi"/>
                <w:sz w:val="24"/>
                <w:szCs w:val="24"/>
                <w:lang w:val="en-IE"/>
              </w:rPr>
            </w:pPr>
            <w:r w:rsidRPr="00BA7A1F">
              <w:rPr>
                <w:rFonts w:asciiTheme="minorHAnsi" w:hAnsiTheme="minorHAnsi" w:cstheme="minorHAnsi"/>
                <w:sz w:val="24"/>
                <w:szCs w:val="24"/>
                <w:lang w:val="en-IE"/>
              </w:rPr>
              <w:t>Delivery of the Garda SPHE Programmes at primary level. These lessons, delivered by Community Garda</w:t>
            </w:r>
            <w:r w:rsidR="007B703A" w:rsidRPr="00BA7A1F">
              <w:rPr>
                <w:rFonts w:asciiTheme="minorHAnsi" w:hAnsiTheme="minorHAnsi" w:cstheme="minorHAnsi"/>
                <w:sz w:val="24"/>
                <w:szCs w:val="24"/>
                <w:lang w:val="en-IE"/>
              </w:rPr>
              <w:t>í</w:t>
            </w:r>
            <w:r w:rsidRPr="00BA7A1F">
              <w:rPr>
                <w:rFonts w:asciiTheme="minorHAnsi" w:hAnsiTheme="minorHAnsi" w:cstheme="minorHAnsi"/>
                <w:sz w:val="24"/>
                <w:szCs w:val="24"/>
                <w:lang w:val="en-IE"/>
              </w:rPr>
              <w:t>, cover issues around personal safety and cyber-bullying</w:t>
            </w:r>
          </w:p>
          <w:p w:rsidR="00021830" w:rsidRPr="00BA7A1F" w:rsidRDefault="007B703A" w:rsidP="002404AE">
            <w:pPr>
              <w:pStyle w:val="ListParagraph"/>
              <w:numPr>
                <w:ilvl w:val="0"/>
                <w:numId w:val="25"/>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The school </w:t>
            </w:r>
            <w:r w:rsidR="00021830" w:rsidRPr="00BA7A1F">
              <w:rPr>
                <w:rFonts w:asciiTheme="minorHAnsi" w:hAnsiTheme="minorHAnsi" w:cstheme="minorHAnsi"/>
                <w:sz w:val="24"/>
                <w:szCs w:val="24"/>
                <w:lang w:val="en-IE"/>
              </w:rPr>
              <w:t>consider</w:t>
            </w:r>
            <w:r w:rsidRPr="00BA7A1F">
              <w:rPr>
                <w:rFonts w:asciiTheme="minorHAnsi" w:hAnsiTheme="minorHAnsi" w:cstheme="minorHAnsi"/>
                <w:sz w:val="24"/>
                <w:szCs w:val="24"/>
                <w:lang w:val="en-IE"/>
              </w:rPr>
              <w:t>s</w:t>
            </w:r>
            <w:r w:rsidR="00021830" w:rsidRPr="00BA7A1F">
              <w:rPr>
                <w:rFonts w:asciiTheme="minorHAnsi" w:hAnsiTheme="minorHAnsi" w:cstheme="minorHAnsi"/>
                <w:sz w:val="24"/>
                <w:szCs w:val="24"/>
                <w:lang w:val="en-IE"/>
              </w:rPr>
              <w:t xml:space="preserve"> the additional needs of SEN pupils with regard to programme implementation and the development of skills and strategies to enable all pupils to respond appropriately. </w:t>
            </w:r>
          </w:p>
          <w:p w:rsidR="00021830" w:rsidRPr="00BA7A1F" w:rsidRDefault="00021830" w:rsidP="002404AE">
            <w:pPr>
              <w:pStyle w:val="ListParagraph"/>
              <w:numPr>
                <w:ilvl w:val="0"/>
                <w:numId w:val="25"/>
              </w:numPr>
              <w:suppressAutoHyphens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The school consider</w:t>
            </w:r>
            <w:r w:rsidR="007B703A" w:rsidRPr="00BA7A1F">
              <w:rPr>
                <w:rFonts w:asciiTheme="minorHAnsi" w:hAnsiTheme="minorHAnsi" w:cstheme="minorHAnsi"/>
                <w:sz w:val="24"/>
                <w:szCs w:val="24"/>
                <w:lang w:val="en-IE"/>
              </w:rPr>
              <w:t>s</w:t>
            </w:r>
            <w:r w:rsidRPr="00BA7A1F">
              <w:rPr>
                <w:rFonts w:asciiTheme="minorHAnsi" w:hAnsiTheme="minorHAnsi" w:cstheme="minorHAnsi"/>
                <w:sz w:val="24"/>
                <w:szCs w:val="24"/>
                <w:lang w:val="en-IE"/>
              </w:rPr>
              <w:t xml:space="preserve"> the implement of advice in “Sexual Orientation advice for schools” (RSE Primar</w:t>
            </w:r>
            <w:r w:rsidR="007B703A" w:rsidRPr="00BA7A1F">
              <w:rPr>
                <w:rFonts w:asciiTheme="minorHAnsi" w:hAnsiTheme="minorHAnsi" w:cstheme="minorHAnsi"/>
                <w:sz w:val="24"/>
                <w:szCs w:val="24"/>
                <w:lang w:val="en-IE"/>
              </w:rPr>
              <w:t>y, see booklet)</w:t>
            </w:r>
            <w:r w:rsidRPr="00BA7A1F">
              <w:rPr>
                <w:rFonts w:asciiTheme="minorHAnsi" w:hAnsiTheme="minorHAnsi" w:cstheme="minorHAnsi"/>
                <w:sz w:val="24"/>
                <w:szCs w:val="24"/>
                <w:lang w:val="en-IE"/>
              </w:rPr>
              <w:t>.</w:t>
            </w:r>
          </w:p>
          <w:p w:rsidR="00021830" w:rsidRPr="00BA7A1F" w:rsidRDefault="007B703A" w:rsidP="002404AE">
            <w:pPr>
              <w:pStyle w:val="ListParagraph"/>
              <w:numPr>
                <w:ilvl w:val="0"/>
                <w:numId w:val="31"/>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Outside bodies deliver programmes on safe usage of social media platforms e.g. ‘Don’t </w:t>
            </w:r>
            <w:r w:rsidR="00F52A4D" w:rsidRPr="00BA7A1F">
              <w:rPr>
                <w:rFonts w:asciiTheme="minorHAnsi" w:hAnsiTheme="minorHAnsi" w:cstheme="minorHAnsi"/>
                <w:sz w:val="24"/>
                <w:szCs w:val="24"/>
              </w:rPr>
              <w:t>be Mean Behind Your Screen’ – Paula O’Connor</w:t>
            </w:r>
          </w:p>
          <w:p w:rsidR="00021830" w:rsidRPr="00BA7A1F" w:rsidRDefault="00021830" w:rsidP="002404AE">
            <w:pPr>
              <w:spacing w:after="0" w:line="240" w:lineRule="auto"/>
              <w:jc w:val="both"/>
              <w:textAlignment w:val="auto"/>
              <w:rPr>
                <w:rFonts w:asciiTheme="minorHAnsi" w:hAnsiTheme="minorHAnsi" w:cstheme="minorHAnsi"/>
                <w:b/>
                <w:sz w:val="24"/>
                <w:szCs w:val="24"/>
                <w:lang w:val="en-IE"/>
              </w:rPr>
            </w:pPr>
          </w:p>
          <w:p w:rsidR="00021830" w:rsidRPr="00BA7A1F" w:rsidRDefault="00021830" w:rsidP="002404AE">
            <w:pPr>
              <w:spacing w:after="0" w:line="240" w:lineRule="auto"/>
              <w:jc w:val="both"/>
              <w:textAlignment w:val="auto"/>
              <w:rPr>
                <w:rFonts w:asciiTheme="minorHAnsi" w:hAnsiTheme="minorHAnsi" w:cstheme="minorHAnsi"/>
                <w:b/>
                <w:sz w:val="24"/>
                <w:szCs w:val="24"/>
                <w:lang w:val="en-IE"/>
              </w:rPr>
            </w:pPr>
            <w:r w:rsidRPr="00BA7A1F">
              <w:rPr>
                <w:rFonts w:asciiTheme="minorHAnsi" w:hAnsiTheme="minorHAnsi" w:cstheme="minorHAnsi"/>
                <w:b/>
                <w:sz w:val="24"/>
                <w:szCs w:val="24"/>
                <w:lang w:val="en-IE"/>
              </w:rPr>
              <w:t>Links to other policies</w:t>
            </w:r>
          </w:p>
          <w:p w:rsidR="00021830" w:rsidRPr="00BA7A1F" w:rsidRDefault="00021830" w:rsidP="002404AE">
            <w:pPr>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Hereunder is a List of school policies, practices and activities that are </w:t>
            </w:r>
            <w:r w:rsidR="00F52A4D" w:rsidRPr="00BA7A1F">
              <w:rPr>
                <w:rFonts w:asciiTheme="minorHAnsi" w:hAnsiTheme="minorHAnsi" w:cstheme="minorHAnsi"/>
                <w:sz w:val="24"/>
                <w:szCs w:val="24"/>
                <w:lang w:val="en-IE"/>
              </w:rPr>
              <w:t>linked</w:t>
            </w:r>
            <w:r w:rsidRPr="00BA7A1F">
              <w:rPr>
                <w:rFonts w:asciiTheme="minorHAnsi" w:hAnsiTheme="minorHAnsi" w:cstheme="minorHAnsi"/>
                <w:sz w:val="24"/>
                <w:szCs w:val="24"/>
                <w:lang w:val="en-IE"/>
              </w:rPr>
              <w:t xml:space="preserve"> to </w:t>
            </w:r>
            <w:r w:rsidR="00F52A4D" w:rsidRPr="00BA7A1F">
              <w:rPr>
                <w:rFonts w:asciiTheme="minorHAnsi" w:hAnsiTheme="minorHAnsi" w:cstheme="minorHAnsi"/>
                <w:sz w:val="24"/>
                <w:szCs w:val="24"/>
                <w:lang w:val="en-IE"/>
              </w:rPr>
              <w:t>‘Anti-B</w:t>
            </w:r>
            <w:r w:rsidRPr="00BA7A1F">
              <w:rPr>
                <w:rFonts w:asciiTheme="minorHAnsi" w:hAnsiTheme="minorHAnsi" w:cstheme="minorHAnsi"/>
                <w:sz w:val="24"/>
                <w:szCs w:val="24"/>
                <w:lang w:val="en-IE"/>
              </w:rPr>
              <w:t>ullying</w:t>
            </w:r>
            <w:r w:rsidR="00F52A4D" w:rsidRPr="00BA7A1F">
              <w:rPr>
                <w:rFonts w:asciiTheme="minorHAnsi" w:hAnsiTheme="minorHAnsi" w:cstheme="minorHAnsi"/>
                <w:sz w:val="24"/>
                <w:szCs w:val="24"/>
                <w:lang w:val="en-IE"/>
              </w:rPr>
              <w:t xml:space="preserve"> policy</w:t>
            </w:r>
            <w:r w:rsidRPr="00BA7A1F">
              <w:rPr>
                <w:rFonts w:asciiTheme="minorHAnsi" w:hAnsiTheme="minorHAnsi" w:cstheme="minorHAnsi"/>
                <w:sz w:val="24"/>
                <w:szCs w:val="24"/>
                <w:lang w:val="en-IE"/>
              </w:rPr>
              <w:t>:</w:t>
            </w:r>
          </w:p>
          <w:p w:rsidR="00021830" w:rsidRPr="00BA7A1F" w:rsidRDefault="00F52A4D" w:rsidP="002404AE">
            <w:pPr>
              <w:pStyle w:val="ListParagraph"/>
              <w:numPr>
                <w:ilvl w:val="0"/>
                <w:numId w:val="14"/>
              </w:numPr>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Code of Behaviour, </w:t>
            </w:r>
            <w:r w:rsidR="00021830" w:rsidRPr="00BA7A1F">
              <w:rPr>
                <w:rFonts w:asciiTheme="minorHAnsi" w:hAnsiTheme="minorHAnsi" w:cstheme="minorHAnsi"/>
                <w:sz w:val="24"/>
                <w:szCs w:val="24"/>
                <w:lang w:val="en-IE"/>
              </w:rPr>
              <w:t xml:space="preserve">Child Protection Policy, </w:t>
            </w:r>
          </w:p>
          <w:p w:rsidR="00021830" w:rsidRPr="00BA7A1F" w:rsidRDefault="00F52A4D" w:rsidP="002404AE">
            <w:pPr>
              <w:pStyle w:val="ListParagraph"/>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Acceptable Use P</w:t>
            </w:r>
            <w:r w:rsidR="00021830" w:rsidRPr="00BA7A1F">
              <w:rPr>
                <w:rFonts w:asciiTheme="minorHAnsi" w:hAnsiTheme="minorHAnsi" w:cstheme="minorHAnsi"/>
                <w:sz w:val="24"/>
                <w:szCs w:val="24"/>
                <w:lang w:val="en-IE"/>
              </w:rPr>
              <w:t>olicy,</w:t>
            </w:r>
            <w:r w:rsidRPr="00BA7A1F">
              <w:rPr>
                <w:rFonts w:asciiTheme="minorHAnsi" w:hAnsiTheme="minorHAnsi" w:cstheme="minorHAnsi"/>
                <w:sz w:val="24"/>
                <w:szCs w:val="24"/>
                <w:lang w:val="en-IE"/>
              </w:rPr>
              <w:t xml:space="preserve"> </w:t>
            </w:r>
            <w:r w:rsidR="00021830" w:rsidRPr="00BA7A1F">
              <w:rPr>
                <w:rFonts w:asciiTheme="minorHAnsi" w:hAnsiTheme="minorHAnsi" w:cstheme="minorHAnsi"/>
                <w:sz w:val="24"/>
                <w:szCs w:val="24"/>
                <w:lang w:val="en-IE"/>
              </w:rPr>
              <w:t>Attendance,</w:t>
            </w:r>
            <w:r w:rsidRPr="00BA7A1F">
              <w:rPr>
                <w:rFonts w:asciiTheme="minorHAnsi" w:hAnsiTheme="minorHAnsi" w:cstheme="minorHAnsi"/>
                <w:sz w:val="24"/>
                <w:szCs w:val="24"/>
                <w:lang w:val="en-IE"/>
              </w:rPr>
              <w:t xml:space="preserve"> Tour</w:t>
            </w:r>
            <w:r w:rsidR="004748E6" w:rsidRPr="00BA7A1F">
              <w:rPr>
                <w:rFonts w:asciiTheme="minorHAnsi" w:hAnsiTheme="minorHAnsi" w:cstheme="minorHAnsi"/>
                <w:sz w:val="24"/>
                <w:szCs w:val="24"/>
                <w:lang w:val="en-IE"/>
              </w:rPr>
              <w:t xml:space="preserve"> /</w:t>
            </w:r>
            <w:r w:rsidRPr="00BA7A1F">
              <w:rPr>
                <w:rFonts w:asciiTheme="minorHAnsi" w:hAnsiTheme="minorHAnsi" w:cstheme="minorHAnsi"/>
                <w:sz w:val="24"/>
                <w:szCs w:val="24"/>
                <w:lang w:val="en-IE"/>
              </w:rPr>
              <w:t xml:space="preserve"> Field Trip Policy,</w:t>
            </w:r>
            <w:r w:rsidR="00021830" w:rsidRPr="00BA7A1F">
              <w:rPr>
                <w:rFonts w:asciiTheme="minorHAnsi" w:hAnsiTheme="minorHAnsi" w:cstheme="minorHAnsi"/>
                <w:sz w:val="24"/>
                <w:szCs w:val="24"/>
                <w:lang w:val="en-IE"/>
              </w:rPr>
              <w:t xml:space="preserve"> </w:t>
            </w:r>
            <w:r w:rsidRPr="00BA7A1F">
              <w:rPr>
                <w:rFonts w:asciiTheme="minorHAnsi" w:hAnsiTheme="minorHAnsi" w:cstheme="minorHAnsi"/>
                <w:sz w:val="24"/>
                <w:szCs w:val="24"/>
                <w:lang w:val="en-IE"/>
              </w:rPr>
              <w:t xml:space="preserve"> </w:t>
            </w:r>
          </w:p>
          <w:p w:rsidR="00021830" w:rsidRPr="00BA7A1F" w:rsidRDefault="00021830" w:rsidP="002404AE">
            <w:pPr>
              <w:pStyle w:val="ListParagraph"/>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lang w:val="en-IE"/>
              </w:rPr>
              <w:t xml:space="preserve">Swimming Policy,    SEN Policy,     </w:t>
            </w:r>
          </w:p>
        </w:tc>
      </w:tr>
      <w:tr w:rsidR="00F16D00" w:rsidRPr="00BA7A1F" w:rsidTr="000A2EFD">
        <w:tc>
          <w:tcPr>
            <w:tcW w:w="10881" w:type="dxa"/>
            <w:shd w:val="clear" w:color="auto" w:fill="auto"/>
            <w:tcMar>
              <w:top w:w="0" w:type="dxa"/>
              <w:left w:w="108" w:type="dxa"/>
              <w:bottom w:w="0" w:type="dxa"/>
              <w:right w:w="108" w:type="dxa"/>
            </w:tcMar>
          </w:tcPr>
          <w:p w:rsidR="00F16D00" w:rsidRPr="00BA7A1F" w:rsidRDefault="00F16D00" w:rsidP="001F4072">
            <w:pPr>
              <w:suppressAutoHyphens w:val="0"/>
              <w:spacing w:after="0" w:line="240" w:lineRule="auto"/>
              <w:jc w:val="both"/>
              <w:textAlignment w:val="auto"/>
              <w:rPr>
                <w:rFonts w:asciiTheme="minorHAnsi" w:hAnsiTheme="minorHAnsi" w:cstheme="minorHAnsi"/>
                <w:b/>
                <w:sz w:val="24"/>
                <w:szCs w:val="24"/>
                <w:lang w:val="en-IE"/>
              </w:rPr>
            </w:pPr>
          </w:p>
        </w:tc>
      </w:tr>
    </w:tbl>
    <w:p w:rsidR="00223FC2" w:rsidRPr="00BA7A1F" w:rsidRDefault="00021830" w:rsidP="00223FC2">
      <w:pPr>
        <w:spacing w:after="0"/>
        <w:jc w:val="center"/>
        <w:rPr>
          <w:rFonts w:asciiTheme="minorHAnsi" w:hAnsiTheme="minorHAnsi" w:cstheme="minorHAnsi"/>
          <w:b/>
          <w:sz w:val="24"/>
          <w:szCs w:val="24"/>
        </w:rPr>
      </w:pPr>
      <w:r w:rsidRPr="00BA7A1F">
        <w:rPr>
          <w:rFonts w:asciiTheme="minorHAnsi" w:hAnsiTheme="minorHAnsi" w:cstheme="minorHAnsi"/>
          <w:b/>
          <w:sz w:val="24"/>
          <w:szCs w:val="24"/>
        </w:rPr>
        <w:t>Appendix A: Care Team Members:</w:t>
      </w:r>
    </w:p>
    <w:p w:rsidR="00223FC2" w:rsidRPr="00BA7A1F" w:rsidRDefault="00223FC2" w:rsidP="000A2EFD">
      <w:pPr>
        <w:spacing w:after="0"/>
        <w:rPr>
          <w:rFonts w:asciiTheme="minorHAnsi" w:hAnsiTheme="minorHAnsi" w:cstheme="minorHAnsi"/>
          <w:b/>
          <w:sz w:val="24"/>
          <w:szCs w:val="24"/>
        </w:rPr>
      </w:pP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6.8.9.      Procedures for Investigating and Dealing with Bullying</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The primary aim in investigating and dealing with bullying is to resolve any issues and to restore, as far as is practicable, the relationships of the parties involved (rather than to apportion blame);</w:t>
      </w:r>
    </w:p>
    <w:p w:rsidR="00021830" w:rsidRPr="00BA7A1F" w:rsidRDefault="0002183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 xml:space="preserve">The school’s procedures </w:t>
      </w:r>
      <w:r w:rsidR="00F16D00" w:rsidRPr="00BA7A1F">
        <w:rPr>
          <w:rFonts w:asciiTheme="minorHAnsi" w:hAnsiTheme="minorHAnsi" w:cstheme="minorHAnsi"/>
          <w:sz w:val="24"/>
          <w:szCs w:val="24"/>
        </w:rPr>
        <w:t>are</w:t>
      </w:r>
      <w:r w:rsidRPr="00BA7A1F">
        <w:rPr>
          <w:rFonts w:asciiTheme="minorHAnsi" w:hAnsiTheme="minorHAnsi" w:cstheme="minorHAnsi"/>
          <w:sz w:val="24"/>
          <w:szCs w:val="24"/>
        </w:rPr>
        <w:t xml:space="preserve"> consistent with the following approach. </w:t>
      </w:r>
    </w:p>
    <w:p w:rsidR="00021830" w:rsidRPr="00BA7A1F" w:rsidRDefault="0002183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Every effort will be made to ensure that all involved (including pupils, parents/guardians) understand this approach from the outset.</w:t>
      </w: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Reporting bullying behaviour</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Any pupil or parent(s)/guardian(s) may bring a bullying incident to any teacher in the school. </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All reports, including anonymous reports of bullying, will be investigated and dealt with by the </w:t>
      </w:r>
      <w:r w:rsidR="00F52A4D" w:rsidRPr="00BA7A1F">
        <w:rPr>
          <w:rFonts w:asciiTheme="minorHAnsi" w:hAnsiTheme="minorHAnsi" w:cstheme="minorHAnsi"/>
          <w:sz w:val="24"/>
          <w:szCs w:val="24"/>
        </w:rPr>
        <w:t>Dept</w:t>
      </w:r>
      <w:r w:rsidR="00586570" w:rsidRPr="00BA7A1F">
        <w:rPr>
          <w:rFonts w:asciiTheme="minorHAnsi" w:hAnsiTheme="minorHAnsi" w:cstheme="minorHAnsi"/>
          <w:sz w:val="24"/>
          <w:szCs w:val="24"/>
        </w:rPr>
        <w:t>.</w:t>
      </w:r>
      <w:r w:rsidR="00F52A4D" w:rsidRPr="00BA7A1F">
        <w:rPr>
          <w:rFonts w:asciiTheme="minorHAnsi" w:hAnsiTheme="minorHAnsi" w:cstheme="minorHAnsi"/>
          <w:sz w:val="24"/>
          <w:szCs w:val="24"/>
        </w:rPr>
        <w:t xml:space="preserve"> Heads</w:t>
      </w:r>
      <w:r w:rsidR="00F16D00" w:rsidRPr="00BA7A1F">
        <w:rPr>
          <w:rFonts w:asciiTheme="minorHAnsi" w:hAnsiTheme="minorHAnsi" w:cstheme="minorHAnsi"/>
          <w:sz w:val="24"/>
          <w:szCs w:val="24"/>
        </w:rPr>
        <w:t>, Deputy Principal / Principal</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Teaching and non-teaching staff such as secretaries, special needs assistants (SNAs), bus escorts, caretakers, cleaners must report any incidents of bullying behaviour witnessed by them, or mentioned to them, to the relevant teacher;</w:t>
      </w:r>
    </w:p>
    <w:p w:rsidR="00021830" w:rsidRPr="00BA7A1F" w:rsidRDefault="00021830" w:rsidP="00021830">
      <w:pPr>
        <w:pStyle w:val="ListParagraph"/>
        <w:numPr>
          <w:ilvl w:val="0"/>
          <w:numId w:val="26"/>
        </w:numPr>
        <w:spacing w:after="0"/>
        <w:ind w:left="284" w:hanging="295"/>
        <w:contextualSpacing w:val="0"/>
        <w:jc w:val="both"/>
        <w:rPr>
          <w:rFonts w:asciiTheme="minorHAnsi" w:hAnsiTheme="minorHAnsi" w:cstheme="minorHAnsi"/>
          <w:sz w:val="24"/>
          <w:szCs w:val="24"/>
        </w:rPr>
      </w:pPr>
      <w:bookmarkStart w:id="0" w:name="_GoBack"/>
      <w:bookmarkEnd w:id="0"/>
      <w:r w:rsidRPr="00BA7A1F">
        <w:rPr>
          <w:rFonts w:asciiTheme="minorHAnsi" w:hAnsiTheme="minorHAnsi" w:cstheme="minorHAnsi"/>
          <w:sz w:val="24"/>
          <w:szCs w:val="24"/>
        </w:rPr>
        <w:t>Investigating and dealing with incidents: Style of approach (see section 6.8.9)</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lastRenderedPageBreak/>
        <w:t xml:space="preserve">In investigating and dealing with bullying, the </w:t>
      </w:r>
      <w:r w:rsidR="00F52A4D" w:rsidRPr="00BA7A1F">
        <w:rPr>
          <w:rFonts w:asciiTheme="minorHAnsi" w:hAnsiTheme="minorHAnsi" w:cstheme="minorHAnsi"/>
          <w:sz w:val="24"/>
          <w:szCs w:val="24"/>
        </w:rPr>
        <w:t>Dept. Heads</w:t>
      </w:r>
      <w:r w:rsidRPr="00BA7A1F">
        <w:rPr>
          <w:rFonts w:asciiTheme="minorHAnsi" w:hAnsiTheme="minorHAnsi" w:cstheme="minorHAnsi"/>
          <w:sz w:val="24"/>
          <w:szCs w:val="24"/>
        </w:rPr>
        <w:t xml:space="preserve"> will exercise </w:t>
      </w:r>
      <w:r w:rsidR="00A75E30" w:rsidRPr="00BA7A1F">
        <w:rPr>
          <w:rFonts w:asciiTheme="minorHAnsi" w:hAnsiTheme="minorHAnsi" w:cstheme="minorHAnsi"/>
          <w:sz w:val="24"/>
          <w:szCs w:val="24"/>
        </w:rPr>
        <w:t xml:space="preserve">a </w:t>
      </w:r>
      <w:r w:rsidRPr="00BA7A1F">
        <w:rPr>
          <w:rFonts w:asciiTheme="minorHAnsi" w:hAnsiTheme="minorHAnsi" w:cstheme="minorHAnsi"/>
          <w:b/>
          <w:sz w:val="24"/>
          <w:szCs w:val="24"/>
        </w:rPr>
        <w:t>professional judgement to determine whether bullying has occurred and how best the situation might be resolved</w:t>
      </w:r>
      <w:r w:rsidRPr="00BA7A1F">
        <w:rPr>
          <w:rFonts w:asciiTheme="minorHAnsi" w:hAnsiTheme="minorHAnsi" w:cstheme="minorHAnsi"/>
          <w:sz w:val="24"/>
          <w:szCs w:val="24"/>
        </w:rPr>
        <w:t>;</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Parent(s)/guardian(s) and pupils are required to co-operate with any investigation and assist the school in resolving any issues and restoring, as far as is practicable, the relationships of the parties involved as quickly as possible;</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Teachers take a calm, unemotional problem-solving approach.</w:t>
      </w:r>
    </w:p>
    <w:p w:rsidR="00021830" w:rsidRPr="00BA7A1F" w:rsidRDefault="0058657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When appropriate</w:t>
      </w:r>
      <w:r w:rsidR="004748E6" w:rsidRPr="00BA7A1F">
        <w:rPr>
          <w:rFonts w:asciiTheme="minorHAnsi" w:hAnsiTheme="minorHAnsi" w:cstheme="minorHAnsi"/>
          <w:sz w:val="24"/>
          <w:szCs w:val="24"/>
        </w:rPr>
        <w:t>,</w:t>
      </w:r>
      <w:r w:rsidR="00021830" w:rsidRPr="00BA7A1F">
        <w:rPr>
          <w:rFonts w:asciiTheme="minorHAnsi" w:hAnsiTheme="minorHAnsi" w:cstheme="minorHAnsi"/>
          <w:sz w:val="24"/>
          <w:szCs w:val="24"/>
        </w:rPr>
        <w:t xml:space="preserve"> incidents </w:t>
      </w:r>
      <w:r w:rsidRPr="00BA7A1F">
        <w:rPr>
          <w:rFonts w:asciiTheme="minorHAnsi" w:hAnsiTheme="minorHAnsi" w:cstheme="minorHAnsi"/>
          <w:sz w:val="24"/>
          <w:szCs w:val="24"/>
        </w:rPr>
        <w:t>are</w:t>
      </w:r>
      <w:r w:rsidR="00021830" w:rsidRPr="00BA7A1F">
        <w:rPr>
          <w:rFonts w:asciiTheme="minorHAnsi" w:hAnsiTheme="minorHAnsi" w:cstheme="minorHAnsi"/>
          <w:sz w:val="24"/>
          <w:szCs w:val="24"/>
        </w:rPr>
        <w:t xml:space="preserve"> investigated outside the classroom situation to ensure the privacy of all involved;</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b/>
          <w:sz w:val="24"/>
          <w:szCs w:val="24"/>
        </w:rPr>
        <w:t xml:space="preserve">All interviews </w:t>
      </w:r>
      <w:r w:rsidR="00586570" w:rsidRPr="00BA7A1F">
        <w:rPr>
          <w:rFonts w:asciiTheme="minorHAnsi" w:hAnsiTheme="minorHAnsi" w:cstheme="minorHAnsi"/>
          <w:b/>
          <w:sz w:val="24"/>
          <w:szCs w:val="24"/>
        </w:rPr>
        <w:t>are</w:t>
      </w:r>
      <w:r w:rsidRPr="00BA7A1F">
        <w:rPr>
          <w:rFonts w:asciiTheme="minorHAnsi" w:hAnsiTheme="minorHAnsi" w:cstheme="minorHAnsi"/>
          <w:b/>
          <w:sz w:val="24"/>
          <w:szCs w:val="24"/>
        </w:rPr>
        <w:t xml:space="preserve"> conducted with sensitivity and with due regard to the rights of all pupils concerned</w:t>
      </w:r>
      <w:r w:rsidRPr="00BA7A1F">
        <w:rPr>
          <w:rFonts w:asciiTheme="minorHAnsi" w:hAnsiTheme="minorHAnsi" w:cstheme="minorHAnsi"/>
          <w:sz w:val="24"/>
          <w:szCs w:val="24"/>
        </w:rPr>
        <w:t>. Pupils who are not directly involved can also provide very</w:t>
      </w:r>
      <w:r w:rsidR="00F16D00" w:rsidRPr="00BA7A1F">
        <w:rPr>
          <w:rFonts w:asciiTheme="minorHAnsi" w:hAnsiTheme="minorHAnsi" w:cstheme="minorHAnsi"/>
          <w:sz w:val="24"/>
          <w:szCs w:val="24"/>
        </w:rPr>
        <w:t xml:space="preserve"> useful information in this way.</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When analysing incidents of bullying behaviour, the relevant teacher </w:t>
      </w:r>
      <w:r w:rsidR="00586570" w:rsidRPr="00BA7A1F">
        <w:rPr>
          <w:rFonts w:asciiTheme="minorHAnsi" w:hAnsiTheme="minorHAnsi" w:cstheme="minorHAnsi"/>
          <w:sz w:val="24"/>
          <w:szCs w:val="24"/>
        </w:rPr>
        <w:t xml:space="preserve">uses restorative practice techniques.  </w:t>
      </w:r>
      <w:r w:rsidRPr="00BA7A1F">
        <w:rPr>
          <w:rFonts w:asciiTheme="minorHAnsi" w:hAnsiTheme="minorHAnsi" w:cstheme="minorHAnsi"/>
          <w:sz w:val="24"/>
          <w:szCs w:val="24"/>
        </w:rPr>
        <w:t xml:space="preserve">This </w:t>
      </w:r>
      <w:r w:rsidR="00586570" w:rsidRPr="00BA7A1F">
        <w:rPr>
          <w:rFonts w:asciiTheme="minorHAnsi" w:hAnsiTheme="minorHAnsi" w:cstheme="minorHAnsi"/>
          <w:sz w:val="24"/>
          <w:szCs w:val="24"/>
        </w:rPr>
        <w:t>is</w:t>
      </w:r>
      <w:r w:rsidRPr="00BA7A1F">
        <w:rPr>
          <w:rFonts w:asciiTheme="minorHAnsi" w:hAnsiTheme="minorHAnsi" w:cstheme="minorHAnsi"/>
          <w:sz w:val="24"/>
          <w:szCs w:val="24"/>
        </w:rPr>
        <w:t xml:space="preserve"> done in a </w:t>
      </w:r>
      <w:r w:rsidRPr="00BA7A1F">
        <w:rPr>
          <w:rFonts w:asciiTheme="minorHAnsi" w:hAnsiTheme="minorHAnsi" w:cstheme="minorHAnsi"/>
          <w:b/>
          <w:sz w:val="24"/>
          <w:szCs w:val="24"/>
        </w:rPr>
        <w:t>calm manner</w:t>
      </w:r>
      <w:r w:rsidRPr="00BA7A1F">
        <w:rPr>
          <w:rFonts w:asciiTheme="minorHAnsi" w:hAnsiTheme="minorHAnsi" w:cstheme="minorHAnsi"/>
          <w:sz w:val="24"/>
          <w:szCs w:val="24"/>
        </w:rPr>
        <w:t>, setting an example in dealing effectively with a conflict in a non-aggressive manner;</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If a group is involved, each member </w:t>
      </w:r>
      <w:r w:rsidR="00586570" w:rsidRPr="00BA7A1F">
        <w:rPr>
          <w:rFonts w:asciiTheme="minorHAnsi" w:hAnsiTheme="minorHAnsi" w:cstheme="minorHAnsi"/>
          <w:sz w:val="24"/>
          <w:szCs w:val="24"/>
        </w:rPr>
        <w:t>is</w:t>
      </w:r>
      <w:r w:rsidRPr="00BA7A1F">
        <w:rPr>
          <w:rFonts w:asciiTheme="minorHAnsi" w:hAnsiTheme="minorHAnsi" w:cstheme="minorHAnsi"/>
          <w:sz w:val="24"/>
          <w:szCs w:val="24"/>
        </w:rPr>
        <w:t xml:space="preserve"> interviewed individually at first. Thereafter, all those involved </w:t>
      </w:r>
      <w:r w:rsidR="00BB75C0" w:rsidRPr="00BA7A1F">
        <w:rPr>
          <w:rFonts w:asciiTheme="minorHAnsi" w:hAnsiTheme="minorHAnsi" w:cstheme="minorHAnsi"/>
          <w:sz w:val="24"/>
          <w:szCs w:val="24"/>
        </w:rPr>
        <w:t>meet</w:t>
      </w:r>
      <w:r w:rsidRPr="00BA7A1F">
        <w:rPr>
          <w:rFonts w:asciiTheme="minorHAnsi" w:hAnsiTheme="minorHAnsi" w:cstheme="minorHAnsi"/>
          <w:sz w:val="24"/>
          <w:szCs w:val="24"/>
        </w:rPr>
        <w:t xml:space="preserve"> as a group. At the group meeting, each member </w:t>
      </w:r>
      <w:r w:rsidR="00BB75C0" w:rsidRPr="00BA7A1F">
        <w:rPr>
          <w:rFonts w:asciiTheme="minorHAnsi" w:hAnsiTheme="minorHAnsi" w:cstheme="minorHAnsi"/>
          <w:sz w:val="24"/>
          <w:szCs w:val="24"/>
        </w:rPr>
        <w:t>is</w:t>
      </w:r>
      <w:r w:rsidRPr="00BA7A1F">
        <w:rPr>
          <w:rFonts w:asciiTheme="minorHAnsi" w:hAnsiTheme="minorHAnsi" w:cstheme="minorHAnsi"/>
          <w:sz w:val="24"/>
          <w:szCs w:val="24"/>
        </w:rPr>
        <w:t xml:space="preserve"> asked for his/her account of what happened to ensure that everyone in the group is clear about each other’s statements;</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Each member of a group </w:t>
      </w:r>
      <w:r w:rsidR="00BB75C0" w:rsidRPr="00BA7A1F">
        <w:rPr>
          <w:rFonts w:asciiTheme="minorHAnsi" w:hAnsiTheme="minorHAnsi" w:cstheme="minorHAnsi"/>
          <w:sz w:val="24"/>
          <w:szCs w:val="24"/>
        </w:rPr>
        <w:t>is</w:t>
      </w:r>
      <w:r w:rsidRPr="00BA7A1F">
        <w:rPr>
          <w:rFonts w:asciiTheme="minorHAnsi" w:hAnsiTheme="minorHAnsi" w:cstheme="minorHAnsi"/>
          <w:sz w:val="24"/>
          <w:szCs w:val="24"/>
        </w:rPr>
        <w:t xml:space="preserve"> supported through the possible pressures that may face them from the other members of the group after the interview by the teacher; </w:t>
      </w:r>
    </w:p>
    <w:p w:rsidR="00021830" w:rsidRPr="00BA7A1F" w:rsidRDefault="00BB75C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When</w:t>
      </w:r>
      <w:r w:rsidR="00021830" w:rsidRPr="00BA7A1F">
        <w:rPr>
          <w:rFonts w:asciiTheme="minorHAnsi" w:hAnsiTheme="minorHAnsi" w:cstheme="minorHAnsi"/>
          <w:sz w:val="24"/>
          <w:szCs w:val="24"/>
        </w:rPr>
        <w:t xml:space="preserve"> appropriate those involved </w:t>
      </w:r>
      <w:r w:rsidRPr="00BA7A1F">
        <w:rPr>
          <w:rFonts w:asciiTheme="minorHAnsi" w:hAnsiTheme="minorHAnsi" w:cstheme="minorHAnsi"/>
          <w:sz w:val="24"/>
          <w:szCs w:val="24"/>
        </w:rPr>
        <w:t xml:space="preserve">may </w:t>
      </w:r>
      <w:r w:rsidR="00021830" w:rsidRPr="00BA7A1F">
        <w:rPr>
          <w:rFonts w:asciiTheme="minorHAnsi" w:hAnsiTheme="minorHAnsi" w:cstheme="minorHAnsi"/>
          <w:sz w:val="24"/>
          <w:szCs w:val="24"/>
        </w:rPr>
        <w:t>write down their account of the incident(s)</w:t>
      </w:r>
    </w:p>
    <w:p w:rsidR="00021830" w:rsidRPr="00BA7A1F" w:rsidRDefault="00021830" w:rsidP="00156806">
      <w:pPr>
        <w:pStyle w:val="ListParagraph"/>
        <w:numPr>
          <w:ilvl w:val="1"/>
          <w:numId w:val="24"/>
        </w:numPr>
        <w:spacing w:after="0"/>
        <w:ind w:left="284"/>
        <w:jc w:val="both"/>
        <w:rPr>
          <w:rFonts w:asciiTheme="minorHAnsi" w:hAnsiTheme="minorHAnsi" w:cstheme="minorHAnsi"/>
          <w:sz w:val="24"/>
          <w:szCs w:val="24"/>
        </w:rPr>
      </w:pPr>
      <w:r w:rsidRPr="00BA7A1F">
        <w:rPr>
          <w:rFonts w:asciiTheme="minorHAnsi" w:hAnsiTheme="minorHAnsi" w:cstheme="minorHAnsi"/>
          <w:sz w:val="24"/>
          <w:szCs w:val="24"/>
        </w:rPr>
        <w:t xml:space="preserve">In cases where it has been determined by the </w:t>
      </w:r>
      <w:r w:rsidR="00BB75C0" w:rsidRPr="00BA7A1F">
        <w:rPr>
          <w:rFonts w:asciiTheme="minorHAnsi" w:hAnsiTheme="minorHAnsi" w:cstheme="minorHAnsi"/>
          <w:sz w:val="24"/>
          <w:szCs w:val="24"/>
        </w:rPr>
        <w:t xml:space="preserve">Dept. Head / senior management </w:t>
      </w:r>
      <w:r w:rsidRPr="00BA7A1F">
        <w:rPr>
          <w:rFonts w:asciiTheme="minorHAnsi" w:hAnsiTheme="minorHAnsi" w:cstheme="minorHAnsi"/>
          <w:sz w:val="24"/>
          <w:szCs w:val="24"/>
        </w:rPr>
        <w:t xml:space="preserve">that bullying behaviour has occurred, the parent(s)/guardian(s) of the parties involved </w:t>
      </w:r>
      <w:r w:rsidR="00F10DE2" w:rsidRPr="00BA7A1F">
        <w:rPr>
          <w:rFonts w:asciiTheme="minorHAnsi" w:hAnsiTheme="minorHAnsi" w:cstheme="minorHAnsi"/>
          <w:sz w:val="24"/>
          <w:szCs w:val="24"/>
        </w:rPr>
        <w:t>are</w:t>
      </w:r>
      <w:r w:rsidRPr="00BA7A1F">
        <w:rPr>
          <w:rFonts w:asciiTheme="minorHAnsi" w:hAnsiTheme="minorHAnsi" w:cstheme="minorHAnsi"/>
          <w:sz w:val="24"/>
          <w:szCs w:val="24"/>
        </w:rPr>
        <w:t xml:space="preserve"> contacted at an early stage to inform them of the matter and explain the actions being taken (by reference to the school policy). The school give</w:t>
      </w:r>
      <w:r w:rsidR="00F10DE2" w:rsidRPr="00BA7A1F">
        <w:rPr>
          <w:rFonts w:asciiTheme="minorHAnsi" w:hAnsiTheme="minorHAnsi" w:cstheme="minorHAnsi"/>
          <w:sz w:val="24"/>
          <w:szCs w:val="24"/>
        </w:rPr>
        <w:t>s</w:t>
      </w:r>
      <w:r w:rsidRPr="00BA7A1F">
        <w:rPr>
          <w:rFonts w:asciiTheme="minorHAnsi" w:hAnsiTheme="minorHAnsi" w:cstheme="minorHAnsi"/>
          <w:sz w:val="24"/>
          <w:szCs w:val="24"/>
        </w:rPr>
        <w:t xml:space="preserve"> parent(s)/guardian(s) an opportunity of discussing ways in which they can reinforce or support the actions being taken by the school and the supports provided to the pupils;</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Where the </w:t>
      </w:r>
      <w:r w:rsidR="00F10DE2" w:rsidRPr="00BA7A1F">
        <w:rPr>
          <w:rFonts w:asciiTheme="minorHAnsi" w:hAnsiTheme="minorHAnsi" w:cstheme="minorHAnsi"/>
          <w:sz w:val="24"/>
          <w:szCs w:val="24"/>
        </w:rPr>
        <w:t>Dept. Head / senior management</w:t>
      </w:r>
      <w:r w:rsidRPr="00BA7A1F">
        <w:rPr>
          <w:rFonts w:asciiTheme="minorHAnsi" w:hAnsiTheme="minorHAnsi" w:cstheme="minorHAnsi"/>
          <w:sz w:val="24"/>
          <w:szCs w:val="24"/>
        </w:rPr>
        <w:t xml:space="preserve"> has determined that a pupil has been engaged in bullying behaviour, it </w:t>
      </w:r>
      <w:r w:rsidR="00F10DE2" w:rsidRPr="00BA7A1F">
        <w:rPr>
          <w:rFonts w:asciiTheme="minorHAnsi" w:hAnsiTheme="minorHAnsi" w:cstheme="minorHAnsi"/>
          <w:sz w:val="24"/>
          <w:szCs w:val="24"/>
        </w:rPr>
        <w:t>is</w:t>
      </w:r>
      <w:r w:rsidRPr="00BA7A1F">
        <w:rPr>
          <w:rFonts w:asciiTheme="minorHAnsi" w:hAnsiTheme="minorHAnsi" w:cstheme="minorHAnsi"/>
          <w:sz w:val="24"/>
          <w:szCs w:val="24"/>
        </w:rPr>
        <w:t xml:space="preserve"> made clear to </w:t>
      </w:r>
      <w:r w:rsidR="00F10DE2" w:rsidRPr="00BA7A1F">
        <w:rPr>
          <w:rFonts w:asciiTheme="minorHAnsi" w:hAnsiTheme="minorHAnsi" w:cstheme="minorHAnsi"/>
          <w:sz w:val="24"/>
          <w:szCs w:val="24"/>
        </w:rPr>
        <w:t>he/she fully</w:t>
      </w:r>
      <w:r w:rsidRPr="00BA7A1F">
        <w:rPr>
          <w:rFonts w:asciiTheme="minorHAnsi" w:hAnsiTheme="minorHAnsi" w:cstheme="minorHAnsi"/>
          <w:sz w:val="24"/>
          <w:szCs w:val="24"/>
        </w:rPr>
        <w:t xml:space="preserve"> how </w:t>
      </w:r>
      <w:r w:rsidR="00F10DE2" w:rsidRPr="00BA7A1F">
        <w:rPr>
          <w:rFonts w:asciiTheme="minorHAnsi" w:hAnsiTheme="minorHAnsi" w:cstheme="minorHAnsi"/>
          <w:sz w:val="24"/>
          <w:szCs w:val="24"/>
        </w:rPr>
        <w:t>he/</w:t>
      </w:r>
      <w:r w:rsidRPr="00BA7A1F">
        <w:rPr>
          <w:rFonts w:asciiTheme="minorHAnsi" w:hAnsiTheme="minorHAnsi" w:cstheme="minorHAnsi"/>
          <w:sz w:val="24"/>
          <w:szCs w:val="24"/>
        </w:rPr>
        <w:t xml:space="preserve">she is in breach of the school’s anti-bullying policy and </w:t>
      </w:r>
      <w:r w:rsidR="00F10DE2" w:rsidRPr="00BA7A1F">
        <w:rPr>
          <w:rFonts w:asciiTheme="minorHAnsi" w:hAnsiTheme="minorHAnsi" w:cstheme="minorHAnsi"/>
          <w:sz w:val="24"/>
          <w:szCs w:val="24"/>
        </w:rPr>
        <w:t>he/she is encouraged</w:t>
      </w:r>
      <w:r w:rsidRPr="00BA7A1F">
        <w:rPr>
          <w:rFonts w:asciiTheme="minorHAnsi" w:hAnsiTheme="minorHAnsi" w:cstheme="minorHAnsi"/>
          <w:sz w:val="24"/>
          <w:szCs w:val="24"/>
        </w:rPr>
        <w:t xml:space="preserve"> to try to see the situation from the perspective of the pupil being bullied;</w:t>
      </w:r>
    </w:p>
    <w:p w:rsidR="00021830" w:rsidRPr="00BA7A1F" w:rsidRDefault="00021830" w:rsidP="00021830">
      <w:pPr>
        <w:pStyle w:val="ListParagraph"/>
        <w:numPr>
          <w:ilvl w:val="1"/>
          <w:numId w:val="24"/>
        </w:numPr>
        <w:spacing w:after="0"/>
        <w:ind w:left="284" w:hanging="295"/>
        <w:contextualSpacing w:val="0"/>
        <w:jc w:val="both"/>
        <w:rPr>
          <w:rFonts w:asciiTheme="minorHAnsi" w:hAnsiTheme="minorHAnsi" w:cstheme="minorHAnsi"/>
          <w:b/>
          <w:sz w:val="24"/>
          <w:szCs w:val="24"/>
        </w:rPr>
      </w:pPr>
      <w:r w:rsidRPr="00BA7A1F">
        <w:rPr>
          <w:rFonts w:asciiTheme="minorHAnsi" w:hAnsiTheme="minorHAnsi" w:cstheme="minorHAnsi"/>
          <w:b/>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Follow up and recording</w:t>
      </w:r>
    </w:p>
    <w:p w:rsidR="00021830" w:rsidRPr="00BA7A1F" w:rsidRDefault="00021830" w:rsidP="00021830">
      <w:pPr>
        <w:pStyle w:val="ListParagraph"/>
        <w:numPr>
          <w:ilvl w:val="1"/>
          <w:numId w:val="24"/>
        </w:numPr>
        <w:spacing w:after="0"/>
        <w:ind w:left="284" w:hanging="298"/>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In determining whether a bullying case has been adequately and appropriately addressed the </w:t>
      </w:r>
      <w:r w:rsidR="00F10DE2" w:rsidRPr="00BA7A1F">
        <w:rPr>
          <w:rFonts w:asciiTheme="minorHAnsi" w:hAnsiTheme="minorHAnsi" w:cstheme="minorHAnsi"/>
          <w:sz w:val="24"/>
          <w:szCs w:val="24"/>
        </w:rPr>
        <w:t xml:space="preserve">Dept. Head / senior management, </w:t>
      </w:r>
      <w:r w:rsidRPr="00BA7A1F">
        <w:rPr>
          <w:rFonts w:asciiTheme="minorHAnsi" w:hAnsiTheme="minorHAnsi" w:cstheme="minorHAnsi"/>
          <w:sz w:val="24"/>
          <w:szCs w:val="24"/>
        </w:rPr>
        <w:t xml:space="preserve">as part of </w:t>
      </w:r>
      <w:r w:rsidR="00F10DE2" w:rsidRPr="00BA7A1F">
        <w:rPr>
          <w:rFonts w:asciiTheme="minorHAnsi" w:hAnsiTheme="minorHAnsi" w:cstheme="minorHAnsi"/>
          <w:sz w:val="24"/>
          <w:szCs w:val="24"/>
        </w:rPr>
        <w:t>their</w:t>
      </w:r>
      <w:r w:rsidRPr="00BA7A1F">
        <w:rPr>
          <w:rFonts w:asciiTheme="minorHAnsi" w:hAnsiTheme="minorHAnsi" w:cstheme="minorHAnsi"/>
          <w:sz w:val="24"/>
          <w:szCs w:val="24"/>
        </w:rPr>
        <w:t xml:space="preserve"> professional judgement, take</w:t>
      </w:r>
      <w:r w:rsidR="00F10DE2" w:rsidRPr="00BA7A1F">
        <w:rPr>
          <w:rFonts w:asciiTheme="minorHAnsi" w:hAnsiTheme="minorHAnsi" w:cstheme="minorHAnsi"/>
          <w:sz w:val="24"/>
          <w:szCs w:val="24"/>
        </w:rPr>
        <w:t>s</w:t>
      </w:r>
      <w:r w:rsidRPr="00BA7A1F">
        <w:rPr>
          <w:rFonts w:asciiTheme="minorHAnsi" w:hAnsiTheme="minorHAnsi" w:cstheme="minorHAnsi"/>
          <w:sz w:val="24"/>
          <w:szCs w:val="24"/>
        </w:rPr>
        <w:t xml:space="preserve"> the following factors into account:</w:t>
      </w:r>
    </w:p>
    <w:p w:rsidR="00021830" w:rsidRPr="00BA7A1F" w:rsidRDefault="00021830" w:rsidP="00021830">
      <w:pPr>
        <w:pStyle w:val="ListParagraph"/>
        <w:numPr>
          <w:ilvl w:val="0"/>
          <w:numId w:val="27"/>
        </w:numPr>
        <w:spacing w:after="0"/>
        <w:contextualSpacing w:val="0"/>
        <w:jc w:val="both"/>
        <w:rPr>
          <w:rFonts w:asciiTheme="minorHAnsi" w:hAnsiTheme="minorHAnsi" w:cstheme="minorHAnsi"/>
          <w:sz w:val="24"/>
          <w:szCs w:val="24"/>
        </w:rPr>
      </w:pPr>
      <w:r w:rsidRPr="00BA7A1F">
        <w:rPr>
          <w:rFonts w:asciiTheme="minorHAnsi" w:hAnsiTheme="minorHAnsi" w:cstheme="minorHAnsi"/>
          <w:sz w:val="24"/>
          <w:szCs w:val="24"/>
        </w:rPr>
        <w:t>Whether the bullying behaviour has ceased;</w:t>
      </w:r>
    </w:p>
    <w:p w:rsidR="00021830" w:rsidRPr="00BA7A1F" w:rsidRDefault="00021830" w:rsidP="00021830">
      <w:pPr>
        <w:pStyle w:val="ListParagraph"/>
        <w:numPr>
          <w:ilvl w:val="0"/>
          <w:numId w:val="27"/>
        </w:numPr>
        <w:spacing w:after="0"/>
        <w:contextualSpacing w:val="0"/>
        <w:jc w:val="both"/>
        <w:rPr>
          <w:rFonts w:asciiTheme="minorHAnsi" w:hAnsiTheme="minorHAnsi" w:cstheme="minorHAnsi"/>
          <w:sz w:val="24"/>
          <w:szCs w:val="24"/>
        </w:rPr>
      </w:pPr>
      <w:r w:rsidRPr="00BA7A1F">
        <w:rPr>
          <w:rFonts w:asciiTheme="minorHAnsi" w:hAnsiTheme="minorHAnsi" w:cstheme="minorHAnsi"/>
          <w:sz w:val="24"/>
          <w:szCs w:val="24"/>
        </w:rPr>
        <w:t>Whether any issues between the parties have been resolved as far as is practicable;</w:t>
      </w:r>
    </w:p>
    <w:p w:rsidR="00021830" w:rsidRPr="00BA7A1F" w:rsidRDefault="00021830" w:rsidP="00021830">
      <w:pPr>
        <w:pStyle w:val="ListParagraph"/>
        <w:numPr>
          <w:ilvl w:val="0"/>
          <w:numId w:val="27"/>
        </w:numPr>
        <w:spacing w:after="0"/>
        <w:contextualSpacing w:val="0"/>
        <w:jc w:val="both"/>
        <w:rPr>
          <w:rFonts w:asciiTheme="minorHAnsi" w:hAnsiTheme="minorHAnsi" w:cstheme="minorHAnsi"/>
          <w:sz w:val="24"/>
          <w:szCs w:val="24"/>
        </w:rPr>
      </w:pPr>
      <w:r w:rsidRPr="00BA7A1F">
        <w:rPr>
          <w:rFonts w:asciiTheme="minorHAnsi" w:hAnsiTheme="minorHAnsi" w:cstheme="minorHAnsi"/>
          <w:sz w:val="24"/>
          <w:szCs w:val="24"/>
        </w:rPr>
        <w:t>Whether the relationships between the parties have been restored as far as is practicable;</w:t>
      </w:r>
    </w:p>
    <w:p w:rsidR="00021830" w:rsidRPr="00BA7A1F" w:rsidRDefault="00021830" w:rsidP="00021830">
      <w:pPr>
        <w:pStyle w:val="ListParagraph"/>
        <w:numPr>
          <w:ilvl w:val="0"/>
          <w:numId w:val="27"/>
        </w:numPr>
        <w:spacing w:after="0"/>
        <w:contextualSpacing w:val="0"/>
        <w:jc w:val="both"/>
        <w:rPr>
          <w:rFonts w:asciiTheme="minorHAnsi" w:hAnsiTheme="minorHAnsi" w:cstheme="minorHAnsi"/>
          <w:sz w:val="24"/>
          <w:szCs w:val="24"/>
        </w:rPr>
      </w:pPr>
      <w:r w:rsidRPr="00BA7A1F">
        <w:rPr>
          <w:rFonts w:asciiTheme="minorHAnsi" w:hAnsiTheme="minorHAnsi" w:cstheme="minorHAnsi"/>
          <w:sz w:val="24"/>
          <w:szCs w:val="24"/>
        </w:rPr>
        <w:t>Any feedback received from the parties involved, their parent(s)/guardian(s)s or the school Principal or Deputy Principal</w:t>
      </w:r>
    </w:p>
    <w:p w:rsidR="00021830" w:rsidRPr="00BA7A1F" w:rsidRDefault="00021830" w:rsidP="00021830">
      <w:pPr>
        <w:pStyle w:val="ListParagraph"/>
        <w:numPr>
          <w:ilvl w:val="1"/>
          <w:numId w:val="24"/>
        </w:numPr>
        <w:spacing w:after="0"/>
        <w:ind w:left="284" w:hanging="298"/>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Follow-up meetings with the relevant parties involved </w:t>
      </w:r>
      <w:r w:rsidR="00F10DE2" w:rsidRPr="00BA7A1F">
        <w:rPr>
          <w:rFonts w:asciiTheme="minorHAnsi" w:hAnsiTheme="minorHAnsi" w:cstheme="minorHAnsi"/>
          <w:sz w:val="24"/>
          <w:szCs w:val="24"/>
        </w:rPr>
        <w:t xml:space="preserve">are </w:t>
      </w:r>
      <w:r w:rsidRPr="00BA7A1F">
        <w:rPr>
          <w:rFonts w:asciiTheme="minorHAnsi" w:hAnsiTheme="minorHAnsi" w:cstheme="minorHAnsi"/>
          <w:sz w:val="24"/>
          <w:szCs w:val="24"/>
        </w:rPr>
        <w:t xml:space="preserve">arranged separately with a view to possibly bringing them together at a later date if the pupil who has been bullied is ready and agreeable. </w:t>
      </w:r>
      <w:r w:rsidR="00FC6400" w:rsidRPr="00BA7A1F">
        <w:rPr>
          <w:rFonts w:asciiTheme="minorHAnsi" w:hAnsiTheme="minorHAnsi" w:cstheme="minorHAnsi"/>
          <w:sz w:val="24"/>
          <w:szCs w:val="24"/>
        </w:rPr>
        <w:t>Restorative Practice Techniques are used.</w:t>
      </w:r>
    </w:p>
    <w:p w:rsidR="00021830" w:rsidRPr="00BA7A1F" w:rsidRDefault="00021830" w:rsidP="00021830">
      <w:pPr>
        <w:pStyle w:val="ListParagraph"/>
        <w:numPr>
          <w:ilvl w:val="1"/>
          <w:numId w:val="24"/>
        </w:numPr>
        <w:spacing w:after="0"/>
        <w:ind w:left="284" w:hanging="298"/>
        <w:contextualSpacing w:val="0"/>
        <w:jc w:val="both"/>
        <w:rPr>
          <w:rFonts w:asciiTheme="minorHAnsi" w:hAnsiTheme="minorHAnsi" w:cstheme="minorHAnsi"/>
          <w:sz w:val="24"/>
          <w:szCs w:val="24"/>
        </w:rPr>
      </w:pPr>
      <w:r w:rsidRPr="00BA7A1F">
        <w:rPr>
          <w:rFonts w:asciiTheme="minorHAnsi" w:hAnsiTheme="minorHAnsi" w:cstheme="minorHAnsi"/>
          <w:sz w:val="24"/>
          <w:szCs w:val="24"/>
        </w:rPr>
        <w:lastRenderedPageBreak/>
        <w:t>Where a parent(s)/guardian(s) is not satisfied that the school has dealt with a bullying case in accordance with these procedures, the parent(s)/guardian(s) must be referred, as appropriate, to the school’s complaints procedures.</w:t>
      </w:r>
    </w:p>
    <w:p w:rsidR="00021830" w:rsidRPr="00BA7A1F" w:rsidRDefault="00021830" w:rsidP="00021830">
      <w:pPr>
        <w:pStyle w:val="ListParagraph"/>
        <w:numPr>
          <w:ilvl w:val="1"/>
          <w:numId w:val="24"/>
        </w:numPr>
        <w:spacing w:after="0"/>
        <w:ind w:left="284" w:hanging="298"/>
        <w:contextualSpacing w:val="0"/>
        <w:jc w:val="both"/>
        <w:rPr>
          <w:rFonts w:asciiTheme="minorHAnsi" w:hAnsiTheme="minorHAnsi" w:cstheme="minorHAnsi"/>
          <w:sz w:val="24"/>
          <w:szCs w:val="24"/>
        </w:rPr>
      </w:pPr>
      <w:r w:rsidRPr="00BA7A1F">
        <w:rPr>
          <w:rFonts w:asciiTheme="minorHAnsi" w:hAnsiTheme="minorHAnsi" w:cstheme="minorHAnsi"/>
          <w:sz w:val="24"/>
          <w:szCs w:val="24"/>
        </w:rPr>
        <w:t>In the event that a parent(s)/guardian(s) has exhausted the school's complaints procedures and is still not satisfied, the school must advise the parent(s)/guardian(s) of their right to make a complaint to the Ombudsman for Children.</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Recording of bullying behaviour</w:t>
      </w:r>
    </w:p>
    <w:p w:rsidR="00021830" w:rsidRPr="00BA7A1F" w:rsidRDefault="00FC640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R</w:t>
      </w:r>
      <w:r w:rsidR="00021830" w:rsidRPr="00BA7A1F">
        <w:rPr>
          <w:rFonts w:asciiTheme="minorHAnsi" w:hAnsiTheme="minorHAnsi" w:cstheme="minorHAnsi"/>
          <w:sz w:val="24"/>
          <w:szCs w:val="24"/>
        </w:rPr>
        <w:t xml:space="preserve">ecording of bullying incidents </w:t>
      </w:r>
      <w:r w:rsidRPr="00BA7A1F">
        <w:rPr>
          <w:rFonts w:asciiTheme="minorHAnsi" w:hAnsiTheme="minorHAnsi" w:cstheme="minorHAnsi"/>
          <w:sz w:val="24"/>
          <w:szCs w:val="24"/>
        </w:rPr>
        <w:t>is</w:t>
      </w:r>
      <w:r w:rsidR="00021830" w:rsidRPr="00BA7A1F">
        <w:rPr>
          <w:rFonts w:asciiTheme="minorHAnsi" w:hAnsiTheme="minorHAnsi" w:cstheme="minorHAnsi"/>
          <w:sz w:val="24"/>
          <w:szCs w:val="24"/>
        </w:rPr>
        <w:t xml:space="preserve"> done in an objective and factual manner.</w:t>
      </w:r>
    </w:p>
    <w:p w:rsidR="00021830" w:rsidRPr="00BA7A1F" w:rsidRDefault="00021830" w:rsidP="00021830">
      <w:pPr>
        <w:spacing w:after="0"/>
        <w:jc w:val="both"/>
        <w:rPr>
          <w:rFonts w:asciiTheme="minorHAnsi" w:hAnsiTheme="minorHAnsi" w:cstheme="minorHAnsi"/>
          <w:sz w:val="24"/>
          <w:szCs w:val="24"/>
        </w:rPr>
      </w:pPr>
    </w:p>
    <w:p w:rsidR="00A75E30" w:rsidRPr="00BA7A1F" w:rsidRDefault="0002183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The school’s procedures for noting and reporting bullying behaviour are as follows:</w:t>
      </w: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Informal- pre-determination that bullying has occurred</w:t>
      </w:r>
    </w:p>
    <w:p w:rsidR="00021830" w:rsidRPr="00BA7A1F" w:rsidRDefault="00FC6400" w:rsidP="00021830">
      <w:pPr>
        <w:pStyle w:val="ListParagraph"/>
        <w:numPr>
          <w:ilvl w:val="1"/>
          <w:numId w:val="24"/>
        </w:numPr>
        <w:spacing w:after="0"/>
        <w:ind w:left="392" w:hanging="437"/>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All staff </w:t>
      </w:r>
      <w:r w:rsidR="00CB660D" w:rsidRPr="00BA7A1F">
        <w:rPr>
          <w:rFonts w:asciiTheme="minorHAnsi" w:hAnsiTheme="minorHAnsi" w:cstheme="minorHAnsi"/>
          <w:sz w:val="24"/>
          <w:szCs w:val="24"/>
        </w:rPr>
        <w:t>keeps</w:t>
      </w:r>
      <w:r w:rsidR="00021830" w:rsidRPr="00BA7A1F">
        <w:rPr>
          <w:rFonts w:asciiTheme="minorHAnsi" w:hAnsiTheme="minorHAnsi" w:cstheme="minorHAnsi"/>
          <w:sz w:val="24"/>
          <w:szCs w:val="24"/>
        </w:rPr>
        <w:t xml:space="preserve"> a written record of any incidents witnessed by them or notified to them.</w:t>
      </w:r>
      <w:r w:rsidR="00583E38" w:rsidRPr="00BA7A1F">
        <w:rPr>
          <w:rFonts w:asciiTheme="minorHAnsi" w:hAnsiTheme="minorHAnsi" w:cstheme="minorHAnsi"/>
          <w:sz w:val="24"/>
          <w:szCs w:val="24"/>
        </w:rPr>
        <w:t xml:space="preserve">  These are kept in Class Profile or Teacher Yearbook.</w:t>
      </w:r>
      <w:r w:rsidR="00021830" w:rsidRPr="00BA7A1F">
        <w:rPr>
          <w:rFonts w:asciiTheme="minorHAnsi" w:hAnsiTheme="minorHAnsi" w:cstheme="minorHAnsi"/>
          <w:sz w:val="24"/>
          <w:szCs w:val="24"/>
        </w:rPr>
        <w:t xml:space="preserve"> </w:t>
      </w:r>
      <w:r w:rsidRPr="00BA7A1F">
        <w:rPr>
          <w:rFonts w:asciiTheme="minorHAnsi" w:hAnsiTheme="minorHAnsi" w:cstheme="minorHAnsi"/>
          <w:sz w:val="24"/>
          <w:szCs w:val="24"/>
        </w:rPr>
        <w:t xml:space="preserve"> </w:t>
      </w:r>
      <w:r w:rsidR="00021830" w:rsidRPr="00BA7A1F">
        <w:rPr>
          <w:rFonts w:asciiTheme="minorHAnsi" w:hAnsiTheme="minorHAnsi" w:cstheme="minorHAnsi"/>
          <w:sz w:val="24"/>
          <w:szCs w:val="24"/>
        </w:rPr>
        <w:t xml:space="preserve">All incidents </w:t>
      </w:r>
      <w:r w:rsidR="00583E38" w:rsidRPr="00BA7A1F">
        <w:rPr>
          <w:rFonts w:asciiTheme="minorHAnsi" w:hAnsiTheme="minorHAnsi" w:cstheme="minorHAnsi"/>
          <w:sz w:val="24"/>
          <w:szCs w:val="24"/>
        </w:rPr>
        <w:t>are</w:t>
      </w:r>
      <w:r w:rsidR="00021830" w:rsidRPr="00BA7A1F">
        <w:rPr>
          <w:rFonts w:asciiTheme="minorHAnsi" w:hAnsiTheme="minorHAnsi" w:cstheme="minorHAnsi"/>
          <w:sz w:val="24"/>
          <w:szCs w:val="24"/>
        </w:rPr>
        <w:t xml:space="preserve"> reported to the </w:t>
      </w:r>
      <w:r w:rsidRPr="00BA7A1F">
        <w:rPr>
          <w:rFonts w:asciiTheme="minorHAnsi" w:hAnsiTheme="minorHAnsi" w:cstheme="minorHAnsi"/>
          <w:sz w:val="24"/>
          <w:szCs w:val="24"/>
        </w:rPr>
        <w:t>Dept. Head.</w:t>
      </w:r>
    </w:p>
    <w:p w:rsidR="00021830" w:rsidRPr="00BA7A1F" w:rsidRDefault="00021830" w:rsidP="00021830">
      <w:pPr>
        <w:pStyle w:val="ListParagraph"/>
        <w:numPr>
          <w:ilvl w:val="1"/>
          <w:numId w:val="24"/>
        </w:numPr>
        <w:spacing w:after="0"/>
        <w:ind w:left="392" w:hanging="437"/>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While all reports, including anonymous reports of bullying </w:t>
      </w:r>
      <w:r w:rsidR="00FC6400" w:rsidRPr="00BA7A1F">
        <w:rPr>
          <w:rFonts w:asciiTheme="minorHAnsi" w:hAnsiTheme="minorHAnsi" w:cstheme="minorHAnsi"/>
          <w:sz w:val="24"/>
          <w:szCs w:val="24"/>
        </w:rPr>
        <w:t>are</w:t>
      </w:r>
      <w:r w:rsidRPr="00BA7A1F">
        <w:rPr>
          <w:rFonts w:asciiTheme="minorHAnsi" w:hAnsiTheme="minorHAnsi" w:cstheme="minorHAnsi"/>
          <w:sz w:val="24"/>
          <w:szCs w:val="24"/>
        </w:rPr>
        <w:t xml:space="preserve"> investigated and dealt with by </w:t>
      </w:r>
      <w:r w:rsidR="00FC6400" w:rsidRPr="00BA7A1F">
        <w:rPr>
          <w:rFonts w:asciiTheme="minorHAnsi" w:hAnsiTheme="minorHAnsi" w:cstheme="minorHAnsi"/>
          <w:sz w:val="24"/>
          <w:szCs w:val="24"/>
        </w:rPr>
        <w:t>senior management,</w:t>
      </w:r>
      <w:r w:rsidRPr="00BA7A1F">
        <w:rPr>
          <w:rFonts w:asciiTheme="minorHAnsi" w:hAnsiTheme="minorHAnsi" w:cstheme="minorHAnsi"/>
          <w:sz w:val="24"/>
          <w:szCs w:val="24"/>
        </w:rPr>
        <w:t xml:space="preserve"> the </w:t>
      </w:r>
      <w:r w:rsidR="00FC6400" w:rsidRPr="00BA7A1F">
        <w:rPr>
          <w:rFonts w:asciiTheme="minorHAnsi" w:hAnsiTheme="minorHAnsi" w:cstheme="minorHAnsi"/>
          <w:sz w:val="24"/>
          <w:szCs w:val="24"/>
        </w:rPr>
        <w:t>Principal</w:t>
      </w:r>
      <w:r w:rsidRPr="00BA7A1F">
        <w:rPr>
          <w:rFonts w:asciiTheme="minorHAnsi" w:hAnsiTheme="minorHAnsi" w:cstheme="minorHAnsi"/>
          <w:sz w:val="24"/>
          <w:szCs w:val="24"/>
        </w:rPr>
        <w:t xml:space="preserve"> keep</w:t>
      </w:r>
      <w:r w:rsidR="00FC6400" w:rsidRPr="00BA7A1F">
        <w:rPr>
          <w:rFonts w:asciiTheme="minorHAnsi" w:hAnsiTheme="minorHAnsi" w:cstheme="minorHAnsi"/>
          <w:sz w:val="24"/>
          <w:szCs w:val="24"/>
        </w:rPr>
        <w:t>s</w:t>
      </w:r>
      <w:r w:rsidRPr="00BA7A1F">
        <w:rPr>
          <w:rFonts w:asciiTheme="minorHAnsi" w:hAnsiTheme="minorHAnsi" w:cstheme="minorHAnsi"/>
          <w:sz w:val="24"/>
          <w:szCs w:val="24"/>
        </w:rPr>
        <w:t xml:space="preserve"> a written record of the reports, the actions taken and any discussions with those involved regarding same</w:t>
      </w:r>
      <w:r w:rsidR="00CB660D" w:rsidRPr="00BA7A1F">
        <w:rPr>
          <w:rFonts w:asciiTheme="minorHAnsi" w:hAnsiTheme="minorHAnsi" w:cstheme="minorHAnsi"/>
          <w:sz w:val="24"/>
          <w:szCs w:val="24"/>
        </w:rPr>
        <w:t xml:space="preserve">.  These are kept in the </w:t>
      </w:r>
      <w:r w:rsidR="00583E38" w:rsidRPr="00BA7A1F">
        <w:rPr>
          <w:rFonts w:asciiTheme="minorHAnsi" w:hAnsiTheme="minorHAnsi" w:cstheme="minorHAnsi"/>
          <w:sz w:val="24"/>
          <w:szCs w:val="24"/>
        </w:rPr>
        <w:t>Principals office in a separate file</w:t>
      </w:r>
      <w:r w:rsidR="00CB660D" w:rsidRPr="00BA7A1F">
        <w:rPr>
          <w:rFonts w:asciiTheme="minorHAnsi" w:hAnsiTheme="minorHAnsi" w:cstheme="minorHAnsi"/>
          <w:sz w:val="24"/>
          <w:szCs w:val="24"/>
        </w:rPr>
        <w:t>.</w:t>
      </w:r>
    </w:p>
    <w:p w:rsidR="00021830" w:rsidRPr="00BA7A1F" w:rsidRDefault="00021830" w:rsidP="00021830">
      <w:pPr>
        <w:pStyle w:val="ListParagraph"/>
        <w:numPr>
          <w:ilvl w:val="1"/>
          <w:numId w:val="24"/>
        </w:numPr>
        <w:spacing w:after="0"/>
        <w:ind w:left="392" w:hanging="437"/>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The </w:t>
      </w:r>
      <w:r w:rsidR="00390A02" w:rsidRPr="00BA7A1F">
        <w:rPr>
          <w:rFonts w:asciiTheme="minorHAnsi" w:hAnsiTheme="minorHAnsi" w:cstheme="minorHAnsi"/>
          <w:sz w:val="24"/>
          <w:szCs w:val="24"/>
        </w:rPr>
        <w:t>Dept.</w:t>
      </w:r>
      <w:r w:rsidR="008A6447" w:rsidRPr="00BA7A1F">
        <w:rPr>
          <w:rFonts w:asciiTheme="minorHAnsi" w:hAnsiTheme="minorHAnsi" w:cstheme="minorHAnsi"/>
          <w:sz w:val="24"/>
          <w:szCs w:val="24"/>
        </w:rPr>
        <w:t xml:space="preserve"> Heads</w:t>
      </w:r>
      <w:r w:rsidRPr="00BA7A1F">
        <w:rPr>
          <w:rFonts w:asciiTheme="minorHAnsi" w:hAnsiTheme="minorHAnsi" w:cstheme="minorHAnsi"/>
          <w:sz w:val="24"/>
          <w:szCs w:val="24"/>
        </w:rPr>
        <w:t xml:space="preserve"> must inform the principal of all incidents bei</w:t>
      </w:r>
      <w:r w:rsidR="008A6447" w:rsidRPr="00BA7A1F">
        <w:rPr>
          <w:rFonts w:asciiTheme="minorHAnsi" w:hAnsiTheme="minorHAnsi" w:cstheme="minorHAnsi"/>
          <w:sz w:val="24"/>
          <w:szCs w:val="24"/>
        </w:rPr>
        <w:t>ng investigated and provide written reports.</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Formal Stage 1-determination that bullying has occurred</w:t>
      </w:r>
    </w:p>
    <w:p w:rsidR="00021830" w:rsidRPr="00BA7A1F" w:rsidRDefault="00021830" w:rsidP="00021830">
      <w:pPr>
        <w:pStyle w:val="ListParagraph"/>
        <w:numPr>
          <w:ilvl w:val="0"/>
          <w:numId w:val="28"/>
        </w:numPr>
        <w:spacing w:after="0"/>
        <w:ind w:left="426"/>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If it is established by the </w:t>
      </w:r>
      <w:r w:rsidR="008A6447" w:rsidRPr="00BA7A1F">
        <w:rPr>
          <w:rFonts w:asciiTheme="minorHAnsi" w:hAnsiTheme="minorHAnsi" w:cstheme="minorHAnsi"/>
          <w:sz w:val="24"/>
          <w:szCs w:val="24"/>
        </w:rPr>
        <w:t>Dept</w:t>
      </w:r>
      <w:r w:rsidR="00390A02" w:rsidRPr="00BA7A1F">
        <w:rPr>
          <w:rFonts w:asciiTheme="minorHAnsi" w:hAnsiTheme="minorHAnsi" w:cstheme="minorHAnsi"/>
          <w:sz w:val="24"/>
          <w:szCs w:val="24"/>
        </w:rPr>
        <w:t>.</w:t>
      </w:r>
      <w:r w:rsidR="008A6447" w:rsidRPr="00BA7A1F">
        <w:rPr>
          <w:rFonts w:asciiTheme="minorHAnsi" w:hAnsiTheme="minorHAnsi" w:cstheme="minorHAnsi"/>
          <w:sz w:val="24"/>
          <w:szCs w:val="24"/>
        </w:rPr>
        <w:t xml:space="preserve"> Heads / senior management</w:t>
      </w:r>
      <w:r w:rsidRPr="00BA7A1F">
        <w:rPr>
          <w:rFonts w:asciiTheme="minorHAnsi" w:hAnsiTheme="minorHAnsi" w:cstheme="minorHAnsi"/>
          <w:sz w:val="24"/>
          <w:szCs w:val="24"/>
        </w:rPr>
        <w:t xml:space="preserve"> that bullying has occurred, appropriate written records </w:t>
      </w:r>
      <w:r w:rsidR="00583E38" w:rsidRPr="00BA7A1F">
        <w:rPr>
          <w:rFonts w:asciiTheme="minorHAnsi" w:hAnsiTheme="minorHAnsi" w:cstheme="minorHAnsi"/>
          <w:sz w:val="24"/>
          <w:szCs w:val="24"/>
        </w:rPr>
        <w:t xml:space="preserve">are taken </w:t>
      </w:r>
      <w:r w:rsidRPr="00BA7A1F">
        <w:rPr>
          <w:rFonts w:asciiTheme="minorHAnsi" w:hAnsiTheme="minorHAnsi" w:cstheme="minorHAnsi"/>
          <w:sz w:val="24"/>
          <w:szCs w:val="24"/>
        </w:rPr>
        <w:t xml:space="preserve">which will assist </w:t>
      </w:r>
      <w:r w:rsidR="00583E38" w:rsidRPr="00BA7A1F">
        <w:rPr>
          <w:rFonts w:asciiTheme="minorHAnsi" w:hAnsiTheme="minorHAnsi" w:cstheme="minorHAnsi"/>
          <w:sz w:val="24"/>
          <w:szCs w:val="24"/>
        </w:rPr>
        <w:t>in</w:t>
      </w:r>
      <w:r w:rsidRPr="00BA7A1F">
        <w:rPr>
          <w:rFonts w:asciiTheme="minorHAnsi" w:hAnsiTheme="minorHAnsi" w:cstheme="minorHAnsi"/>
          <w:sz w:val="24"/>
          <w:szCs w:val="24"/>
        </w:rPr>
        <w:t xml:space="preserve"> </w:t>
      </w:r>
      <w:r w:rsidR="008A6447" w:rsidRPr="00BA7A1F">
        <w:rPr>
          <w:rFonts w:asciiTheme="minorHAnsi" w:hAnsiTheme="minorHAnsi" w:cstheme="minorHAnsi"/>
          <w:sz w:val="24"/>
          <w:szCs w:val="24"/>
        </w:rPr>
        <w:t>resolving</w:t>
      </w:r>
      <w:r w:rsidRPr="00BA7A1F">
        <w:rPr>
          <w:rFonts w:asciiTheme="minorHAnsi" w:hAnsiTheme="minorHAnsi" w:cstheme="minorHAnsi"/>
          <w:sz w:val="24"/>
          <w:szCs w:val="24"/>
        </w:rPr>
        <w:t xml:space="preserve"> the issues and restore, as far as is practicable, the relationships of the parties involved. </w:t>
      </w:r>
    </w:p>
    <w:p w:rsidR="00021830" w:rsidRPr="00BA7A1F" w:rsidRDefault="008A6447" w:rsidP="00021830">
      <w:pPr>
        <w:pStyle w:val="ListParagraph"/>
        <w:numPr>
          <w:ilvl w:val="0"/>
          <w:numId w:val="28"/>
        </w:numPr>
        <w:spacing w:after="0"/>
        <w:ind w:left="426"/>
        <w:contextualSpacing w:val="0"/>
        <w:jc w:val="both"/>
        <w:rPr>
          <w:rFonts w:asciiTheme="minorHAnsi" w:hAnsiTheme="minorHAnsi" w:cstheme="minorHAnsi"/>
          <w:sz w:val="24"/>
          <w:szCs w:val="24"/>
        </w:rPr>
      </w:pPr>
      <w:r w:rsidRPr="00BA7A1F">
        <w:rPr>
          <w:rFonts w:asciiTheme="minorHAnsi" w:hAnsiTheme="minorHAnsi" w:cstheme="minorHAnsi"/>
          <w:sz w:val="24"/>
          <w:szCs w:val="24"/>
        </w:rPr>
        <w:t>All records will be stored by the Dept. Head and a file will be kept by the Principal</w:t>
      </w:r>
      <w:r w:rsidR="00583E38" w:rsidRPr="00BA7A1F">
        <w:rPr>
          <w:rFonts w:asciiTheme="minorHAnsi" w:hAnsiTheme="minorHAnsi" w:cstheme="minorHAnsi"/>
          <w:sz w:val="24"/>
          <w:szCs w:val="24"/>
        </w:rPr>
        <w:t xml:space="preserve">.  </w:t>
      </w:r>
      <w:r w:rsidR="00390A02" w:rsidRPr="00BA7A1F">
        <w:rPr>
          <w:rFonts w:asciiTheme="minorHAnsi" w:hAnsiTheme="minorHAnsi" w:cstheme="minorHAnsi"/>
          <w:sz w:val="24"/>
          <w:szCs w:val="24"/>
        </w:rPr>
        <w:t xml:space="preserve"> </w:t>
      </w:r>
    </w:p>
    <w:p w:rsidR="00583E38" w:rsidRPr="00BA7A1F" w:rsidRDefault="00583E38" w:rsidP="00021830">
      <w:pPr>
        <w:pStyle w:val="ListParagraph"/>
        <w:numPr>
          <w:ilvl w:val="0"/>
          <w:numId w:val="28"/>
        </w:numPr>
        <w:spacing w:after="0"/>
        <w:ind w:left="426"/>
        <w:contextualSpacing w:val="0"/>
        <w:jc w:val="both"/>
        <w:rPr>
          <w:rFonts w:asciiTheme="minorHAnsi" w:hAnsiTheme="minorHAnsi" w:cstheme="minorHAnsi"/>
          <w:sz w:val="24"/>
          <w:szCs w:val="24"/>
        </w:rPr>
      </w:pPr>
      <w:r w:rsidRPr="00BA7A1F">
        <w:rPr>
          <w:rFonts w:asciiTheme="minorHAnsi" w:hAnsiTheme="minorHAnsi" w:cstheme="minorHAnsi"/>
          <w:sz w:val="24"/>
          <w:szCs w:val="24"/>
        </w:rPr>
        <w:t>All records are kept and archived at the end of each academic year.</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b/>
          <w:sz w:val="24"/>
          <w:szCs w:val="24"/>
        </w:rPr>
      </w:pPr>
      <w:r w:rsidRPr="00BA7A1F">
        <w:rPr>
          <w:rFonts w:asciiTheme="minorHAnsi" w:hAnsiTheme="minorHAnsi" w:cstheme="minorHAnsi"/>
          <w:b/>
          <w:sz w:val="24"/>
          <w:szCs w:val="24"/>
        </w:rPr>
        <w:t>Formal Stage 2-Appendix 3 (From DES Procedures)</w:t>
      </w:r>
    </w:p>
    <w:p w:rsidR="00021830" w:rsidRPr="00BA7A1F" w:rsidRDefault="00390A02"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The</w:t>
      </w:r>
      <w:r w:rsidR="00021830" w:rsidRPr="00BA7A1F">
        <w:rPr>
          <w:rFonts w:asciiTheme="minorHAnsi" w:hAnsiTheme="minorHAnsi" w:cstheme="minorHAnsi"/>
          <w:sz w:val="24"/>
          <w:szCs w:val="24"/>
        </w:rPr>
        <w:t xml:space="preserve"> recording template attached </w:t>
      </w:r>
      <w:r w:rsidRPr="00BA7A1F">
        <w:rPr>
          <w:rFonts w:asciiTheme="minorHAnsi" w:hAnsiTheme="minorHAnsi" w:cstheme="minorHAnsi"/>
          <w:sz w:val="24"/>
          <w:szCs w:val="24"/>
        </w:rPr>
        <w:t xml:space="preserve">is used </w:t>
      </w:r>
      <w:r w:rsidR="00021830" w:rsidRPr="00BA7A1F">
        <w:rPr>
          <w:rFonts w:asciiTheme="minorHAnsi" w:hAnsiTheme="minorHAnsi" w:cstheme="minorHAnsi"/>
          <w:sz w:val="24"/>
          <w:szCs w:val="24"/>
        </w:rPr>
        <w:t>to record the bullying behaviou</w:t>
      </w:r>
      <w:r w:rsidRPr="00BA7A1F">
        <w:rPr>
          <w:rFonts w:asciiTheme="minorHAnsi" w:hAnsiTheme="minorHAnsi" w:cstheme="minorHAnsi"/>
          <w:sz w:val="24"/>
          <w:szCs w:val="24"/>
        </w:rPr>
        <w:t>r in the following circumstance</w:t>
      </w:r>
      <w:r w:rsidR="00021830" w:rsidRPr="00BA7A1F">
        <w:rPr>
          <w:rFonts w:asciiTheme="minorHAnsi" w:hAnsiTheme="minorHAnsi" w:cstheme="minorHAnsi"/>
          <w:sz w:val="24"/>
          <w:szCs w:val="24"/>
        </w:rPr>
        <w:t xml:space="preserve">: </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pStyle w:val="ListParagraph"/>
        <w:numPr>
          <w:ilvl w:val="0"/>
          <w:numId w:val="29"/>
        </w:numPr>
        <w:spacing w:after="0"/>
        <w:contextualSpacing w:val="0"/>
        <w:jc w:val="both"/>
        <w:rPr>
          <w:rFonts w:asciiTheme="minorHAnsi" w:hAnsiTheme="minorHAnsi" w:cstheme="minorHAnsi"/>
          <w:sz w:val="24"/>
          <w:szCs w:val="24"/>
        </w:rPr>
      </w:pPr>
      <w:r w:rsidRPr="00BA7A1F">
        <w:rPr>
          <w:rFonts w:asciiTheme="minorHAnsi" w:hAnsiTheme="minorHAnsi" w:cstheme="minorHAnsi"/>
          <w:sz w:val="24"/>
          <w:szCs w:val="24"/>
        </w:rPr>
        <w:t xml:space="preserve">All confirmed instances of bullying behaviour must be recorded and reported immediately to the Principal or Deputy Principal as applicable. </w:t>
      </w:r>
    </w:p>
    <w:p w:rsidR="00021830" w:rsidRPr="00BA7A1F" w:rsidRDefault="00021830" w:rsidP="00583E38">
      <w:pPr>
        <w:pStyle w:val="ListParagraph"/>
        <w:numPr>
          <w:ilvl w:val="0"/>
          <w:numId w:val="29"/>
        </w:numPr>
        <w:spacing w:after="0"/>
        <w:jc w:val="both"/>
        <w:rPr>
          <w:rFonts w:asciiTheme="minorHAnsi" w:hAnsiTheme="minorHAnsi" w:cstheme="minorHAnsi"/>
          <w:sz w:val="24"/>
          <w:szCs w:val="24"/>
        </w:rPr>
      </w:pPr>
      <w:r w:rsidRPr="00BA7A1F">
        <w:rPr>
          <w:rFonts w:asciiTheme="minorHAnsi" w:hAnsiTheme="minorHAnsi" w:cstheme="minorHAnsi"/>
          <w:sz w:val="24"/>
          <w:szCs w:val="24"/>
        </w:rPr>
        <w:t xml:space="preserve">The recording template </w:t>
      </w:r>
      <w:r w:rsidR="00390A02" w:rsidRPr="00BA7A1F">
        <w:rPr>
          <w:rFonts w:asciiTheme="minorHAnsi" w:hAnsiTheme="minorHAnsi" w:cstheme="minorHAnsi"/>
          <w:sz w:val="24"/>
          <w:szCs w:val="24"/>
        </w:rPr>
        <w:t>is</w:t>
      </w:r>
      <w:r w:rsidRPr="00BA7A1F">
        <w:rPr>
          <w:rFonts w:asciiTheme="minorHAnsi" w:hAnsiTheme="minorHAnsi" w:cstheme="minorHAnsi"/>
          <w:sz w:val="24"/>
          <w:szCs w:val="24"/>
        </w:rPr>
        <w:t xml:space="preserve"> retained by the relevant </w:t>
      </w:r>
      <w:r w:rsidR="00390A02" w:rsidRPr="00BA7A1F">
        <w:rPr>
          <w:rFonts w:asciiTheme="minorHAnsi" w:hAnsiTheme="minorHAnsi" w:cstheme="minorHAnsi"/>
          <w:sz w:val="24"/>
          <w:szCs w:val="24"/>
        </w:rPr>
        <w:t>Dept. Head and a copy maintained by the Principal on school file</w:t>
      </w:r>
    </w:p>
    <w:p w:rsidR="00021830" w:rsidRPr="00BA7A1F" w:rsidRDefault="00021830" w:rsidP="00021830">
      <w:pPr>
        <w:spacing w:after="0"/>
        <w:jc w:val="both"/>
        <w:rPr>
          <w:rFonts w:asciiTheme="minorHAnsi" w:hAnsiTheme="minorHAnsi" w:cstheme="minorHAnsi"/>
          <w:sz w:val="24"/>
          <w:szCs w:val="24"/>
        </w:rPr>
      </w:pPr>
    </w:p>
    <w:p w:rsidR="00021830" w:rsidRPr="00BA7A1F" w:rsidRDefault="00390A02" w:rsidP="00583E38">
      <w:pPr>
        <w:pStyle w:val="ListParagraph"/>
        <w:numPr>
          <w:ilvl w:val="0"/>
          <w:numId w:val="29"/>
        </w:numPr>
        <w:spacing w:after="0"/>
        <w:jc w:val="both"/>
        <w:rPr>
          <w:rFonts w:asciiTheme="minorHAnsi" w:hAnsiTheme="minorHAnsi" w:cstheme="minorHAnsi"/>
          <w:sz w:val="24"/>
          <w:szCs w:val="24"/>
        </w:rPr>
      </w:pPr>
      <w:r w:rsidRPr="00BA7A1F">
        <w:rPr>
          <w:rFonts w:asciiTheme="minorHAnsi" w:hAnsiTheme="minorHAnsi" w:cstheme="minorHAnsi"/>
          <w:sz w:val="24"/>
          <w:szCs w:val="24"/>
        </w:rPr>
        <w:t>Teachers’</w:t>
      </w:r>
      <w:r w:rsidR="00021830" w:rsidRPr="00BA7A1F">
        <w:rPr>
          <w:rFonts w:asciiTheme="minorHAnsi" w:hAnsiTheme="minorHAnsi" w:cstheme="minorHAnsi"/>
          <w:sz w:val="24"/>
          <w:szCs w:val="24"/>
        </w:rPr>
        <w:t xml:space="preserve"> records are retained in a secure space in the </w:t>
      </w:r>
      <w:r w:rsidRPr="00BA7A1F">
        <w:rPr>
          <w:rFonts w:asciiTheme="minorHAnsi" w:hAnsiTheme="minorHAnsi" w:cstheme="minorHAnsi"/>
          <w:sz w:val="24"/>
          <w:szCs w:val="24"/>
        </w:rPr>
        <w:t>teachers’</w:t>
      </w:r>
      <w:r w:rsidR="00021830" w:rsidRPr="00BA7A1F">
        <w:rPr>
          <w:rFonts w:asciiTheme="minorHAnsi" w:hAnsiTheme="minorHAnsi" w:cstheme="minorHAnsi"/>
          <w:sz w:val="24"/>
          <w:szCs w:val="24"/>
        </w:rPr>
        <w:t xml:space="preserve"> classroom. All report templates given to the Principal will be retained in the filing cabinet in the Principals Office. </w:t>
      </w:r>
    </w:p>
    <w:p w:rsidR="00021830" w:rsidRPr="00BA7A1F" w:rsidRDefault="00021830" w:rsidP="00021830">
      <w:pPr>
        <w:spacing w:after="0"/>
        <w:jc w:val="both"/>
        <w:rPr>
          <w:rFonts w:asciiTheme="minorHAnsi" w:hAnsiTheme="minorHAnsi" w:cstheme="minorHAnsi"/>
          <w:sz w:val="24"/>
          <w:szCs w:val="24"/>
        </w:rPr>
      </w:pPr>
    </w:p>
    <w:p w:rsidR="00021830" w:rsidRPr="00BA7A1F" w:rsidRDefault="00021830"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Established intervention strategies</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Teacher interviews with all pupils</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Negotiating agreements between pupils and following these up by monitoring progress. This can be on an informal basis or implemented through a more structured mediation process</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Working with parent/guardian to support school interventions</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No Blame Approach</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Circle Time</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lastRenderedPageBreak/>
        <w:t xml:space="preserve">Restorative interviews </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Restorative conferencing</w:t>
      </w:r>
    </w:p>
    <w:p w:rsidR="00021830" w:rsidRPr="00BA7A1F" w:rsidRDefault="00021830" w:rsidP="00021830">
      <w:pPr>
        <w:pStyle w:val="ListParagraph"/>
        <w:numPr>
          <w:ilvl w:val="1"/>
          <w:numId w:val="24"/>
        </w:numPr>
        <w:spacing w:after="0"/>
        <w:ind w:left="426" w:hanging="286"/>
        <w:contextualSpacing w:val="0"/>
        <w:jc w:val="both"/>
        <w:rPr>
          <w:rFonts w:asciiTheme="minorHAnsi" w:hAnsiTheme="minorHAnsi" w:cstheme="minorHAnsi"/>
          <w:sz w:val="24"/>
          <w:szCs w:val="24"/>
        </w:rPr>
      </w:pPr>
      <w:r w:rsidRPr="00BA7A1F">
        <w:rPr>
          <w:rFonts w:asciiTheme="minorHAnsi" w:hAnsiTheme="minorHAnsi" w:cstheme="minorHAnsi"/>
          <w:sz w:val="24"/>
          <w:szCs w:val="24"/>
        </w:rPr>
        <w:t>Implementing  questionnaires</w:t>
      </w:r>
    </w:p>
    <w:p w:rsidR="002404AE" w:rsidRPr="00BA7A1F" w:rsidRDefault="002404AE" w:rsidP="00021830">
      <w:pPr>
        <w:spacing w:after="0"/>
        <w:jc w:val="both"/>
        <w:rPr>
          <w:rFonts w:asciiTheme="minorHAnsi" w:hAnsiTheme="minorHAnsi" w:cstheme="minorHAnsi"/>
          <w:sz w:val="24"/>
          <w:szCs w:val="24"/>
        </w:rPr>
      </w:pPr>
    </w:p>
    <w:p w:rsidR="00021830" w:rsidRPr="00BA7A1F" w:rsidRDefault="00390A02" w:rsidP="00021830">
      <w:pPr>
        <w:spacing w:after="0"/>
        <w:jc w:val="both"/>
        <w:rPr>
          <w:rFonts w:asciiTheme="minorHAnsi" w:hAnsiTheme="minorHAnsi" w:cstheme="minorHAnsi"/>
          <w:sz w:val="24"/>
          <w:szCs w:val="24"/>
        </w:rPr>
      </w:pPr>
      <w:r w:rsidRPr="00BA7A1F">
        <w:rPr>
          <w:rFonts w:asciiTheme="minorHAnsi" w:hAnsiTheme="minorHAnsi" w:cstheme="minorHAnsi"/>
          <w:sz w:val="24"/>
          <w:szCs w:val="24"/>
        </w:rPr>
        <w:t>St Joseph’s</w:t>
      </w:r>
      <w:r w:rsidR="00021830" w:rsidRPr="00BA7A1F">
        <w:rPr>
          <w:rFonts w:asciiTheme="minorHAnsi" w:hAnsiTheme="minorHAnsi" w:cstheme="minorHAnsi"/>
          <w:sz w:val="24"/>
          <w:szCs w:val="24"/>
        </w:rPr>
        <w:t xml:space="preserve"> is committed to exploring these interventions further:</w:t>
      </w:r>
    </w:p>
    <w:p w:rsidR="00390A02" w:rsidRPr="00BA7A1F" w:rsidRDefault="00390A02" w:rsidP="00021830">
      <w:pPr>
        <w:spacing w:after="0"/>
        <w:jc w:val="both"/>
        <w:rPr>
          <w:rFonts w:asciiTheme="minorHAnsi" w:hAnsiTheme="minorHAnsi" w:cstheme="minorHAnsi"/>
          <w:sz w:val="24"/>
          <w:szCs w:val="24"/>
        </w:rPr>
      </w:pP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The traditional successful disciplinary approach</w:t>
      </w: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Strengthening the victim</w:t>
      </w: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Mediation</w:t>
      </w: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Restorative Practice</w:t>
      </w: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The Support Group Method</w:t>
      </w:r>
    </w:p>
    <w:p w:rsidR="00021830" w:rsidRPr="00BA7A1F" w:rsidRDefault="00021830" w:rsidP="00021830">
      <w:pPr>
        <w:pStyle w:val="ListParagraph"/>
        <w:numPr>
          <w:ilvl w:val="1"/>
          <w:numId w:val="24"/>
        </w:numPr>
        <w:spacing w:after="0"/>
        <w:ind w:left="426" w:hanging="338"/>
        <w:contextualSpacing w:val="0"/>
        <w:jc w:val="both"/>
        <w:rPr>
          <w:rFonts w:asciiTheme="minorHAnsi" w:hAnsiTheme="minorHAnsi" w:cstheme="minorHAnsi"/>
          <w:sz w:val="24"/>
          <w:szCs w:val="24"/>
        </w:rPr>
      </w:pPr>
      <w:r w:rsidRPr="00BA7A1F">
        <w:rPr>
          <w:rFonts w:asciiTheme="minorHAnsi" w:hAnsiTheme="minorHAnsi" w:cstheme="minorHAnsi"/>
          <w:sz w:val="24"/>
          <w:szCs w:val="24"/>
        </w:rPr>
        <w:t>The Method of Shared Concern</w:t>
      </w:r>
    </w:p>
    <w:p w:rsidR="00021830" w:rsidRPr="00BA7A1F" w:rsidRDefault="00021830" w:rsidP="00021830">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u w:val="single"/>
        </w:rPr>
        <w:t>7</w:t>
      </w:r>
      <w:r w:rsidRPr="00BA7A1F">
        <w:rPr>
          <w:rFonts w:asciiTheme="minorHAnsi" w:hAnsiTheme="minorHAnsi" w:cstheme="minorHAnsi"/>
          <w:b/>
          <w:sz w:val="24"/>
          <w:szCs w:val="24"/>
        </w:rPr>
        <w:t xml:space="preserve">. The school’s programme of support for working with pupils affected by bullying is as follows </w:t>
      </w:r>
    </w:p>
    <w:p w:rsidR="00021830" w:rsidRPr="00BA7A1F" w:rsidRDefault="00021830" w:rsidP="00021830">
      <w:pPr>
        <w:spacing w:after="0" w:line="240" w:lineRule="auto"/>
        <w:jc w:val="both"/>
        <w:rPr>
          <w:rFonts w:asciiTheme="minorHAnsi" w:hAnsiTheme="minorHAnsi" w:cstheme="minorHAnsi"/>
          <w:b/>
          <w:sz w:val="24"/>
          <w:szCs w:val="24"/>
        </w:rPr>
      </w:pPr>
      <w:r w:rsidRPr="00BA7A1F">
        <w:rPr>
          <w:rFonts w:asciiTheme="minorHAnsi" w:hAnsiTheme="minorHAnsi" w:cstheme="minorHAnsi"/>
          <w:b/>
          <w:sz w:val="24"/>
          <w:szCs w:val="24"/>
        </w:rPr>
        <w:t xml:space="preserve">(Ref 6:8:16 of Procedures): </w:t>
      </w:r>
    </w:p>
    <w:tbl>
      <w:tblPr>
        <w:tblW w:w="10740" w:type="dxa"/>
        <w:tblCellMar>
          <w:left w:w="10" w:type="dxa"/>
          <w:right w:w="10" w:type="dxa"/>
        </w:tblCellMar>
        <w:tblLook w:val="0000" w:firstRow="0" w:lastRow="0" w:firstColumn="0" w:lastColumn="0" w:noHBand="0" w:noVBand="0"/>
      </w:tblPr>
      <w:tblGrid>
        <w:gridCol w:w="10740"/>
      </w:tblGrid>
      <w:tr w:rsidR="00021830" w:rsidRPr="00BA7A1F" w:rsidTr="000A2EFD">
        <w:tc>
          <w:tcPr>
            <w:tcW w:w="10740" w:type="dxa"/>
            <w:shd w:val="clear" w:color="auto" w:fill="auto"/>
            <w:tcMar>
              <w:top w:w="0" w:type="dxa"/>
              <w:left w:w="108" w:type="dxa"/>
              <w:bottom w:w="0" w:type="dxa"/>
              <w:right w:w="108" w:type="dxa"/>
            </w:tcMar>
          </w:tcPr>
          <w:p w:rsidR="00021830" w:rsidRPr="00BA7A1F" w:rsidRDefault="00021830" w:rsidP="00021830">
            <w:pPr>
              <w:pStyle w:val="ListParagraph"/>
              <w:numPr>
                <w:ilvl w:val="0"/>
                <w:numId w:val="15"/>
              </w:numPr>
              <w:suppressAutoHyphens w:val="0"/>
              <w:autoSpaceDE w:val="0"/>
              <w:spacing w:after="0" w:line="240" w:lineRule="auto"/>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SPHE Lessons</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Stay Safe Programme</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Walk Tall</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NEPS programmes on </w:t>
            </w:r>
            <w:hyperlink r:id="rId8" w:history="1">
              <w:r w:rsidRPr="00BA7A1F">
                <w:rPr>
                  <w:rStyle w:val="Hyperlink"/>
                  <w:rFonts w:asciiTheme="minorHAnsi" w:hAnsiTheme="minorHAnsi" w:cstheme="minorHAnsi"/>
                  <w:sz w:val="24"/>
                  <w:szCs w:val="24"/>
                </w:rPr>
                <w:t>www.neps.ie</w:t>
              </w:r>
            </w:hyperlink>
            <w:r w:rsidRPr="00BA7A1F">
              <w:rPr>
                <w:rFonts w:asciiTheme="minorHAnsi" w:hAnsiTheme="minorHAnsi" w:cstheme="minorHAnsi"/>
                <w:sz w:val="24"/>
                <w:szCs w:val="24"/>
              </w:rPr>
              <w:t xml:space="preserve"> </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Anti Bullying Week</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Buddy system </w:t>
            </w:r>
          </w:p>
          <w:p w:rsidR="00021830" w:rsidRPr="00BA7A1F" w:rsidRDefault="00021830" w:rsidP="001F4072">
            <w:pPr>
              <w:pStyle w:val="ListParagraph"/>
              <w:spacing w:after="0" w:line="240" w:lineRule="auto"/>
              <w:ind w:left="765"/>
              <w:jc w:val="both"/>
              <w:rPr>
                <w:rFonts w:asciiTheme="minorHAnsi" w:hAnsiTheme="minorHAnsi" w:cstheme="minorHAnsi"/>
                <w:sz w:val="24"/>
                <w:szCs w:val="24"/>
              </w:rPr>
            </w:pPr>
            <w:r w:rsidRPr="00BA7A1F">
              <w:rPr>
                <w:rFonts w:asciiTheme="minorHAnsi" w:hAnsiTheme="minorHAnsi" w:cstheme="minorHAnsi"/>
                <w:sz w:val="24"/>
                <w:szCs w:val="24"/>
              </w:rPr>
              <w:t xml:space="preserve">         - Care Team Support </w:t>
            </w:r>
            <w:proofErr w:type="spellStart"/>
            <w:r w:rsidRPr="00BA7A1F">
              <w:rPr>
                <w:rFonts w:asciiTheme="minorHAnsi" w:hAnsiTheme="minorHAnsi" w:cstheme="minorHAnsi"/>
                <w:sz w:val="24"/>
                <w:szCs w:val="24"/>
              </w:rPr>
              <w:t>inc</w:t>
            </w:r>
            <w:r w:rsidR="00E06EF6" w:rsidRPr="00BA7A1F">
              <w:rPr>
                <w:rFonts w:asciiTheme="minorHAnsi" w:hAnsiTheme="minorHAnsi" w:cstheme="minorHAnsi"/>
                <w:sz w:val="24"/>
                <w:szCs w:val="24"/>
              </w:rPr>
              <w:t>l</w:t>
            </w:r>
            <w:proofErr w:type="spellEnd"/>
            <w:r w:rsidRPr="00BA7A1F">
              <w:rPr>
                <w:rFonts w:asciiTheme="minorHAnsi" w:hAnsiTheme="minorHAnsi" w:cstheme="minorHAnsi"/>
                <w:sz w:val="24"/>
                <w:szCs w:val="24"/>
              </w:rPr>
              <w:t xml:space="preserve"> Social Skills Group</w:t>
            </w:r>
          </w:p>
          <w:p w:rsidR="00021830" w:rsidRPr="00BA7A1F" w:rsidRDefault="00021830" w:rsidP="001F4072">
            <w:pPr>
              <w:spacing w:after="0" w:line="240" w:lineRule="auto"/>
              <w:ind w:left="45"/>
              <w:jc w:val="both"/>
              <w:rPr>
                <w:rFonts w:asciiTheme="minorHAnsi" w:hAnsiTheme="minorHAnsi" w:cstheme="minorHAnsi"/>
                <w:sz w:val="24"/>
                <w:szCs w:val="24"/>
              </w:rPr>
            </w:pPr>
            <w:r w:rsidRPr="00BA7A1F">
              <w:rPr>
                <w:rFonts w:asciiTheme="minorHAnsi" w:hAnsiTheme="minorHAnsi" w:cstheme="minorHAnsi"/>
                <w:sz w:val="24"/>
                <w:szCs w:val="24"/>
              </w:rPr>
              <w:t xml:space="preserve">                  Group work such as circle time </w:t>
            </w:r>
          </w:p>
          <w:p w:rsidR="000A2EFD" w:rsidRPr="00BA7A1F" w:rsidRDefault="000A2EFD" w:rsidP="000A2EFD">
            <w:pPr>
              <w:suppressAutoHyphens w:val="0"/>
              <w:autoSpaceDE w:val="0"/>
              <w:spacing w:after="0" w:line="240" w:lineRule="auto"/>
              <w:jc w:val="both"/>
              <w:textAlignment w:val="auto"/>
              <w:rPr>
                <w:rFonts w:asciiTheme="minorHAnsi" w:hAnsiTheme="minorHAnsi" w:cstheme="minorHAnsi"/>
                <w:color w:val="000000"/>
                <w:sz w:val="24"/>
                <w:szCs w:val="24"/>
                <w:lang w:val="en-IE"/>
              </w:rPr>
            </w:pPr>
          </w:p>
          <w:p w:rsidR="00021830" w:rsidRPr="00BA7A1F" w:rsidRDefault="00021830" w:rsidP="00021830">
            <w:pPr>
              <w:pStyle w:val="ListParagraph"/>
              <w:numPr>
                <w:ilvl w:val="0"/>
                <w:numId w:val="15"/>
              </w:numPr>
              <w:suppressAutoHyphens w:val="0"/>
              <w:contextualSpacing w:val="0"/>
              <w:jc w:val="both"/>
              <w:textAlignment w:val="auto"/>
              <w:rPr>
                <w:rFonts w:asciiTheme="minorHAnsi" w:hAnsiTheme="minorHAnsi" w:cstheme="minorHAnsi"/>
                <w:b/>
                <w:sz w:val="24"/>
                <w:szCs w:val="24"/>
              </w:rPr>
            </w:pPr>
            <w:r w:rsidRPr="00BA7A1F">
              <w:rPr>
                <w:rFonts w:asciiTheme="minorHAnsi" w:hAnsiTheme="minorHAnsi" w:cstheme="minorHAnsi"/>
                <w:sz w:val="24"/>
                <w:szCs w:val="24"/>
              </w:rPr>
              <w:t xml:space="preserve">If pupils require counselling or further supports the school will endeavour to liaise with the appropriate agencies to organise same. </w:t>
            </w:r>
            <w:r w:rsidRPr="00BA7A1F">
              <w:rPr>
                <w:rFonts w:asciiTheme="minorHAnsi" w:hAnsiTheme="minorHAnsi" w:cstheme="minorHAnsi"/>
                <w:b/>
                <w:sz w:val="24"/>
                <w:szCs w:val="24"/>
              </w:rPr>
              <w:t>NEPS  will also be contacted for advice</w:t>
            </w:r>
          </w:p>
          <w:p w:rsidR="00021830" w:rsidRPr="00BA7A1F" w:rsidRDefault="00021830" w:rsidP="00021830">
            <w:pPr>
              <w:pStyle w:val="ListParagraph"/>
              <w:numPr>
                <w:ilvl w:val="0"/>
                <w:numId w:val="15"/>
              </w:numPr>
              <w:suppressAutoHyphens w:val="0"/>
              <w:contextualSpacing w:val="0"/>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Pupils should understand that there are no innocent bystanders and that all incidents of bullying behaviour must be reported to a teacher. </w:t>
            </w:r>
          </w:p>
        </w:tc>
      </w:tr>
    </w:tbl>
    <w:p w:rsidR="00566C7B" w:rsidRPr="00BA7A1F" w:rsidRDefault="00566C7B" w:rsidP="00021830">
      <w:pPr>
        <w:spacing w:after="0" w:line="240" w:lineRule="auto"/>
        <w:jc w:val="both"/>
        <w:rPr>
          <w:rFonts w:asciiTheme="minorHAnsi" w:hAnsiTheme="minorHAnsi" w:cstheme="minorHAnsi"/>
          <w:b/>
          <w:sz w:val="24"/>
          <w:szCs w:val="24"/>
          <w:u w:val="single"/>
        </w:rPr>
      </w:pPr>
    </w:p>
    <w:p w:rsidR="00021830" w:rsidRPr="00BA7A1F" w:rsidRDefault="00021830" w:rsidP="00021830">
      <w:pPr>
        <w:spacing w:after="0" w:line="240" w:lineRule="auto"/>
        <w:jc w:val="both"/>
        <w:rPr>
          <w:rFonts w:asciiTheme="minorHAnsi" w:hAnsiTheme="minorHAnsi" w:cstheme="minorHAnsi"/>
          <w:b/>
          <w:sz w:val="24"/>
          <w:szCs w:val="24"/>
          <w:u w:val="single"/>
        </w:rPr>
      </w:pPr>
      <w:r w:rsidRPr="00BA7A1F">
        <w:rPr>
          <w:rFonts w:asciiTheme="minorHAnsi" w:hAnsiTheme="minorHAnsi" w:cstheme="minorHAnsi"/>
          <w:b/>
          <w:sz w:val="24"/>
          <w:szCs w:val="24"/>
          <w:u w:val="single"/>
        </w:rPr>
        <w:t xml:space="preserve">8. Supervision and Monitoring of Pupils </w:t>
      </w:r>
    </w:p>
    <w:p w:rsidR="00566C7B" w:rsidRPr="00BA7A1F" w:rsidRDefault="00566C7B" w:rsidP="00021830">
      <w:pPr>
        <w:spacing w:after="0" w:line="240" w:lineRule="auto"/>
        <w:jc w:val="both"/>
        <w:rPr>
          <w:rFonts w:asciiTheme="minorHAnsi" w:hAnsiTheme="minorHAnsi" w:cstheme="minorHAnsi"/>
          <w:b/>
          <w:sz w:val="24"/>
          <w:szCs w:val="24"/>
          <w:u w:val="single"/>
        </w:rPr>
      </w:pPr>
    </w:p>
    <w:p w:rsidR="00021830" w:rsidRPr="00BA7A1F" w:rsidRDefault="00021830" w:rsidP="00021830">
      <w:pPr>
        <w:spacing w:after="0" w:line="240" w:lineRule="auto"/>
        <w:jc w:val="both"/>
        <w:rPr>
          <w:rFonts w:asciiTheme="minorHAnsi" w:hAnsiTheme="minorHAnsi" w:cstheme="minorHAnsi"/>
          <w:sz w:val="24"/>
          <w:szCs w:val="24"/>
        </w:rPr>
      </w:pPr>
      <w:r w:rsidRPr="00BA7A1F">
        <w:rPr>
          <w:rFonts w:asciiTheme="minorHAnsi" w:hAnsiTheme="minorHAnsi" w:cstheme="minorHAnsi"/>
          <w:sz w:val="24"/>
          <w:szCs w:val="24"/>
        </w:rPr>
        <w:t>The Board of Management confirms that appropriate supervision and monitoring policies and Practices are in place to both prevent and deal with bullying behaviour and to facilitate early intervention where possible.</w:t>
      </w:r>
    </w:p>
    <w:tbl>
      <w:tblPr>
        <w:tblW w:w="10940" w:type="dxa"/>
        <w:tblInd w:w="-200" w:type="dxa"/>
        <w:tblCellMar>
          <w:left w:w="10" w:type="dxa"/>
          <w:right w:w="10" w:type="dxa"/>
        </w:tblCellMar>
        <w:tblLook w:val="0000" w:firstRow="0" w:lastRow="0" w:firstColumn="0" w:lastColumn="0" w:noHBand="0" w:noVBand="0"/>
      </w:tblPr>
      <w:tblGrid>
        <w:gridCol w:w="10940"/>
      </w:tblGrid>
      <w:tr w:rsidR="00021830" w:rsidRPr="00BA7A1F" w:rsidTr="000A2EFD">
        <w:trPr>
          <w:trHeight w:val="1699"/>
        </w:trPr>
        <w:tc>
          <w:tcPr>
            <w:tcW w:w="10940" w:type="dxa"/>
            <w:shd w:val="clear" w:color="auto" w:fill="auto"/>
            <w:tcMar>
              <w:top w:w="0" w:type="dxa"/>
              <w:left w:w="108" w:type="dxa"/>
              <w:bottom w:w="0" w:type="dxa"/>
              <w:right w:w="108" w:type="dxa"/>
            </w:tcMar>
          </w:tcPr>
          <w:p w:rsidR="00021830" w:rsidRPr="00BA7A1F" w:rsidRDefault="00566C7B"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There are agreed</w:t>
            </w:r>
            <w:r w:rsidR="00021830" w:rsidRPr="00BA7A1F">
              <w:rPr>
                <w:rFonts w:asciiTheme="minorHAnsi" w:hAnsiTheme="minorHAnsi" w:cstheme="minorHAnsi"/>
                <w:sz w:val="24"/>
                <w:szCs w:val="24"/>
              </w:rPr>
              <w:t xml:space="preserve"> supervision and monitoring practices in the school</w:t>
            </w:r>
          </w:p>
          <w:p w:rsidR="00021830" w:rsidRPr="00BA7A1F" w:rsidRDefault="00021830"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Mobile phones are not permitted on school tours/outings except in special circumstances</w:t>
            </w:r>
          </w:p>
          <w:p w:rsidR="00021830" w:rsidRPr="00BA7A1F" w:rsidRDefault="00021830"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Bullying danger spots have been identified as the playground, area by pre-school, front exit</w:t>
            </w:r>
            <w:r w:rsidR="003301FE" w:rsidRPr="00BA7A1F">
              <w:rPr>
                <w:rFonts w:asciiTheme="minorHAnsi" w:hAnsiTheme="minorHAnsi" w:cstheme="minorHAnsi"/>
                <w:sz w:val="24"/>
                <w:szCs w:val="24"/>
              </w:rPr>
              <w:t xml:space="preserve"> area, toilets, resource rooms, </w:t>
            </w:r>
            <w:r w:rsidRPr="00BA7A1F">
              <w:rPr>
                <w:rFonts w:asciiTheme="minorHAnsi" w:hAnsiTheme="minorHAnsi" w:cstheme="minorHAnsi"/>
                <w:sz w:val="24"/>
                <w:szCs w:val="24"/>
              </w:rPr>
              <w:t>corridors, school tours/trips, after school activities and swimming lessons.</w:t>
            </w:r>
          </w:p>
          <w:p w:rsidR="00021830" w:rsidRPr="00BA7A1F" w:rsidRDefault="00566C7B"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School Community</w:t>
            </w:r>
            <w:r w:rsidR="00021830" w:rsidRPr="00BA7A1F">
              <w:rPr>
                <w:rFonts w:asciiTheme="minorHAnsi" w:hAnsiTheme="minorHAnsi" w:cstheme="minorHAnsi"/>
                <w:sz w:val="24"/>
                <w:szCs w:val="24"/>
              </w:rPr>
              <w:t xml:space="preserve"> have been consulted in the identification of these danger spots </w:t>
            </w:r>
          </w:p>
          <w:p w:rsidR="00021830" w:rsidRPr="00BA7A1F" w:rsidRDefault="00021830"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 xml:space="preserve">Pupils </w:t>
            </w:r>
            <w:r w:rsidR="00566C7B" w:rsidRPr="00BA7A1F">
              <w:rPr>
                <w:rFonts w:asciiTheme="minorHAnsi" w:hAnsiTheme="minorHAnsi" w:cstheme="minorHAnsi"/>
                <w:sz w:val="24"/>
                <w:szCs w:val="24"/>
              </w:rPr>
              <w:t>are</w:t>
            </w:r>
            <w:r w:rsidRPr="00BA7A1F">
              <w:rPr>
                <w:rFonts w:asciiTheme="minorHAnsi" w:hAnsiTheme="minorHAnsi" w:cstheme="minorHAnsi"/>
                <w:sz w:val="24"/>
                <w:szCs w:val="24"/>
              </w:rPr>
              <w:t xml:space="preserve"> involved as a resource to assist in counteracting bullying through the Student Council. I</w:t>
            </w:r>
          </w:p>
          <w:p w:rsidR="00021830" w:rsidRPr="00BA7A1F" w:rsidRDefault="00021830" w:rsidP="00021830">
            <w:pPr>
              <w:numPr>
                <w:ilvl w:val="0"/>
                <w:numId w:val="16"/>
              </w:numPr>
              <w:suppressAutoHyphens w:val="0"/>
              <w:spacing w:after="0" w:line="240" w:lineRule="auto"/>
              <w:jc w:val="both"/>
              <w:textAlignment w:val="auto"/>
              <w:rPr>
                <w:rFonts w:asciiTheme="minorHAnsi" w:hAnsiTheme="minorHAnsi" w:cstheme="minorHAnsi"/>
                <w:sz w:val="24"/>
                <w:szCs w:val="24"/>
              </w:rPr>
            </w:pPr>
            <w:r w:rsidRPr="00BA7A1F">
              <w:rPr>
                <w:rFonts w:asciiTheme="minorHAnsi" w:hAnsiTheme="minorHAnsi" w:cstheme="minorHAnsi"/>
                <w:sz w:val="24"/>
                <w:szCs w:val="24"/>
              </w:rPr>
              <w:t>In relation to Acceptable Use Policy in the school  the following issues are addressed:</w:t>
            </w:r>
          </w:p>
          <w:p w:rsidR="00021830" w:rsidRPr="00BA7A1F" w:rsidRDefault="00223FC2" w:rsidP="00021830">
            <w:pPr>
              <w:numPr>
                <w:ilvl w:val="1"/>
                <w:numId w:val="16"/>
              </w:numPr>
              <w:suppressAutoHyphens w:val="0"/>
              <w:spacing w:after="0" w:line="240" w:lineRule="auto"/>
              <w:jc w:val="both"/>
              <w:textAlignment w:val="auto"/>
              <w:rPr>
                <w:rFonts w:asciiTheme="minorHAnsi" w:hAnsiTheme="minorHAnsi" w:cstheme="minorHAnsi"/>
                <w:b/>
                <w:sz w:val="24"/>
                <w:szCs w:val="24"/>
              </w:rPr>
            </w:pPr>
            <w:r w:rsidRPr="00BA7A1F">
              <w:rPr>
                <w:rFonts w:asciiTheme="minorHAnsi" w:hAnsiTheme="minorHAnsi" w:cstheme="minorHAnsi"/>
                <w:b/>
                <w:sz w:val="24"/>
                <w:szCs w:val="24"/>
              </w:rPr>
              <w:t xml:space="preserve"> All i</w:t>
            </w:r>
            <w:r w:rsidR="00021830" w:rsidRPr="00BA7A1F">
              <w:rPr>
                <w:rFonts w:asciiTheme="minorHAnsi" w:hAnsiTheme="minorHAnsi" w:cstheme="minorHAnsi"/>
                <w:b/>
                <w:sz w:val="24"/>
                <w:szCs w:val="24"/>
              </w:rPr>
              <w:t>nternet sessions are supervised by a teacher</w:t>
            </w:r>
          </w:p>
          <w:p w:rsidR="00021830" w:rsidRPr="00BA7A1F" w:rsidRDefault="00021830" w:rsidP="00021830">
            <w:pPr>
              <w:numPr>
                <w:ilvl w:val="1"/>
                <w:numId w:val="16"/>
              </w:numPr>
              <w:suppressAutoHyphens w:val="0"/>
              <w:spacing w:after="0" w:line="240" w:lineRule="auto"/>
              <w:jc w:val="both"/>
              <w:textAlignment w:val="auto"/>
              <w:rPr>
                <w:rFonts w:asciiTheme="minorHAnsi" w:hAnsiTheme="minorHAnsi" w:cstheme="minorHAnsi"/>
                <w:b/>
                <w:sz w:val="24"/>
                <w:szCs w:val="24"/>
              </w:rPr>
            </w:pPr>
            <w:r w:rsidRPr="00BA7A1F">
              <w:rPr>
                <w:rFonts w:asciiTheme="minorHAnsi" w:hAnsiTheme="minorHAnsi" w:cstheme="minorHAnsi"/>
                <w:b/>
                <w:sz w:val="24"/>
                <w:szCs w:val="24"/>
              </w:rPr>
              <w:t xml:space="preserve"> The school regularly monitor pupils’ Internet usage within school time.</w:t>
            </w:r>
          </w:p>
          <w:p w:rsidR="00021830" w:rsidRPr="00BA7A1F" w:rsidRDefault="00021830" w:rsidP="00021830">
            <w:pPr>
              <w:numPr>
                <w:ilvl w:val="1"/>
                <w:numId w:val="16"/>
              </w:numPr>
              <w:suppressAutoHyphens w:val="0"/>
              <w:spacing w:after="0" w:line="240" w:lineRule="auto"/>
              <w:jc w:val="both"/>
              <w:textAlignment w:val="auto"/>
              <w:rPr>
                <w:rFonts w:asciiTheme="minorHAnsi" w:hAnsiTheme="minorHAnsi" w:cstheme="minorHAnsi"/>
                <w:b/>
                <w:sz w:val="24"/>
                <w:szCs w:val="24"/>
              </w:rPr>
            </w:pPr>
            <w:r w:rsidRPr="00BA7A1F">
              <w:rPr>
                <w:rFonts w:asciiTheme="minorHAnsi" w:hAnsiTheme="minorHAnsi" w:cstheme="minorHAnsi"/>
                <w:b/>
                <w:sz w:val="24"/>
                <w:szCs w:val="24"/>
              </w:rPr>
              <w:t xml:space="preserve"> Pupils been instructed to access only those discussion forums and messaging or other electronic communication fora that have been approved by the school? </w:t>
            </w:r>
          </w:p>
          <w:p w:rsidR="00021830" w:rsidRPr="00BA7A1F" w:rsidRDefault="00021830" w:rsidP="001F4072">
            <w:pPr>
              <w:spacing w:after="0" w:line="240" w:lineRule="auto"/>
              <w:jc w:val="both"/>
              <w:rPr>
                <w:rFonts w:asciiTheme="minorHAnsi" w:hAnsiTheme="minorHAnsi" w:cstheme="minorHAnsi"/>
                <w:sz w:val="24"/>
                <w:szCs w:val="24"/>
              </w:rPr>
            </w:pPr>
          </w:p>
          <w:p w:rsidR="00021830" w:rsidRPr="00BA7A1F" w:rsidRDefault="00021830" w:rsidP="001F4072">
            <w:pPr>
              <w:spacing w:after="0" w:line="240" w:lineRule="auto"/>
              <w:jc w:val="both"/>
              <w:rPr>
                <w:rFonts w:asciiTheme="minorHAnsi" w:hAnsiTheme="minorHAnsi" w:cstheme="minorHAnsi"/>
                <w:sz w:val="24"/>
                <w:szCs w:val="24"/>
              </w:rPr>
            </w:pPr>
            <w:r w:rsidRPr="00BA7A1F">
              <w:rPr>
                <w:rFonts w:asciiTheme="minorHAnsi" w:hAnsiTheme="minorHAnsi" w:cstheme="minorHAnsi"/>
                <w:sz w:val="24"/>
                <w:szCs w:val="24"/>
              </w:rPr>
              <w:t>(Note that the Schools Broadband Programme has blocked all social networking sites on the basis that they waste time and take up too much of the bandwidth which is been provided for educational purposes only).</w:t>
            </w:r>
          </w:p>
        </w:tc>
      </w:tr>
    </w:tbl>
    <w:p w:rsidR="00021830" w:rsidRPr="00BA7A1F" w:rsidRDefault="00021830" w:rsidP="000A2EFD">
      <w:pPr>
        <w:rPr>
          <w:rFonts w:asciiTheme="minorHAnsi" w:hAnsiTheme="minorHAnsi" w:cstheme="minorHAnsi"/>
          <w:b/>
          <w:sz w:val="24"/>
          <w:szCs w:val="24"/>
        </w:rPr>
      </w:pPr>
      <w:r w:rsidRPr="00BA7A1F">
        <w:rPr>
          <w:rFonts w:asciiTheme="minorHAnsi" w:hAnsiTheme="minorHAnsi" w:cstheme="minorHAnsi"/>
          <w:b/>
          <w:sz w:val="24"/>
          <w:szCs w:val="24"/>
        </w:rPr>
        <w:lastRenderedPageBreak/>
        <w:t xml:space="preserve">9. Prevention of Harassment </w:t>
      </w:r>
    </w:p>
    <w:p w:rsidR="00021830" w:rsidRPr="00BA7A1F" w:rsidRDefault="00021830" w:rsidP="00021830">
      <w:pPr>
        <w:spacing w:after="0" w:line="240" w:lineRule="auto"/>
        <w:ind w:left="-142"/>
        <w:jc w:val="both"/>
        <w:rPr>
          <w:rFonts w:asciiTheme="minorHAnsi" w:hAnsiTheme="minorHAnsi" w:cstheme="minorHAnsi"/>
          <w:i/>
          <w:sz w:val="24"/>
          <w:szCs w:val="24"/>
        </w:rPr>
      </w:pPr>
      <w:r w:rsidRPr="00BA7A1F">
        <w:rPr>
          <w:rFonts w:asciiTheme="minorHAnsi" w:hAnsiTheme="minorHAnsi" w:cstheme="minorHAnsi"/>
          <w:i/>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21830" w:rsidRPr="00BA7A1F" w:rsidRDefault="00021830" w:rsidP="00021830">
      <w:pPr>
        <w:spacing w:after="0" w:line="240" w:lineRule="auto"/>
        <w:ind w:left="-142"/>
        <w:jc w:val="both"/>
        <w:rPr>
          <w:rFonts w:asciiTheme="minorHAnsi" w:hAnsiTheme="minorHAnsi" w:cstheme="minorHAnsi"/>
          <w:i/>
          <w:sz w:val="24"/>
          <w:szCs w:val="24"/>
        </w:rPr>
      </w:pPr>
    </w:p>
    <w:p w:rsidR="00F06034" w:rsidRPr="00BA7A1F" w:rsidRDefault="00F06034" w:rsidP="00F06034">
      <w:pPr>
        <w:spacing w:after="0" w:line="240" w:lineRule="auto"/>
        <w:ind w:left="-142"/>
        <w:rPr>
          <w:rFonts w:asciiTheme="minorHAnsi" w:hAnsiTheme="minorHAnsi" w:cstheme="minorHAnsi"/>
          <w:sz w:val="24"/>
          <w:szCs w:val="24"/>
        </w:rPr>
      </w:pPr>
      <w:r w:rsidRPr="00BA7A1F">
        <w:rPr>
          <w:rFonts w:asciiTheme="minorHAnsi" w:hAnsiTheme="minorHAnsi" w:cstheme="minorHAnsi"/>
          <w:sz w:val="24"/>
          <w:szCs w:val="24"/>
        </w:rPr>
        <w:t xml:space="preserve">10. </w:t>
      </w:r>
      <w:r w:rsidR="009F377C" w:rsidRPr="00BA7A1F">
        <w:rPr>
          <w:rFonts w:asciiTheme="minorHAnsi" w:hAnsiTheme="minorHAnsi" w:cstheme="minorHAnsi"/>
          <w:sz w:val="24"/>
          <w:szCs w:val="24"/>
        </w:rPr>
        <w:t xml:space="preserve">This policy was ratified by the B.O.M in </w:t>
      </w:r>
      <w:r w:rsidR="009F377C" w:rsidRPr="00BA7A1F">
        <w:rPr>
          <w:rFonts w:asciiTheme="minorHAnsi" w:hAnsiTheme="minorHAnsi" w:cstheme="minorHAnsi"/>
          <w:b/>
          <w:sz w:val="24"/>
          <w:szCs w:val="24"/>
        </w:rPr>
        <w:t>Decembe</w:t>
      </w:r>
      <w:r w:rsidR="001D3760" w:rsidRPr="00BA7A1F">
        <w:rPr>
          <w:rFonts w:asciiTheme="minorHAnsi" w:hAnsiTheme="minorHAnsi" w:cstheme="minorHAnsi"/>
          <w:b/>
          <w:sz w:val="24"/>
          <w:szCs w:val="24"/>
        </w:rPr>
        <w:t>r 2017</w:t>
      </w:r>
      <w:r w:rsidR="001D3760" w:rsidRPr="00BA7A1F">
        <w:rPr>
          <w:rFonts w:asciiTheme="minorHAnsi" w:hAnsiTheme="minorHAnsi" w:cstheme="minorHAnsi"/>
          <w:sz w:val="24"/>
          <w:szCs w:val="24"/>
        </w:rPr>
        <w:t xml:space="preserve"> and it will be reviewed </w:t>
      </w:r>
      <w:r w:rsidR="009F377C" w:rsidRPr="00BA7A1F">
        <w:rPr>
          <w:rFonts w:asciiTheme="minorHAnsi" w:hAnsiTheme="minorHAnsi" w:cstheme="minorHAnsi"/>
          <w:sz w:val="24"/>
          <w:szCs w:val="24"/>
        </w:rPr>
        <w:t xml:space="preserve">in </w:t>
      </w:r>
      <w:r w:rsidR="009F377C" w:rsidRPr="00BA7A1F">
        <w:rPr>
          <w:rFonts w:asciiTheme="minorHAnsi" w:hAnsiTheme="minorHAnsi" w:cstheme="minorHAnsi"/>
          <w:b/>
          <w:sz w:val="24"/>
          <w:szCs w:val="24"/>
        </w:rPr>
        <w:t>October 2</w:t>
      </w:r>
      <w:r w:rsidR="007136BF" w:rsidRPr="00BA7A1F">
        <w:rPr>
          <w:rFonts w:asciiTheme="minorHAnsi" w:hAnsiTheme="minorHAnsi" w:cstheme="minorHAnsi"/>
          <w:b/>
          <w:sz w:val="24"/>
          <w:szCs w:val="24"/>
        </w:rPr>
        <w:t>018</w:t>
      </w:r>
    </w:p>
    <w:p w:rsidR="00F06034" w:rsidRPr="00BA7A1F" w:rsidRDefault="00F06034" w:rsidP="00F06034">
      <w:pPr>
        <w:spacing w:after="0" w:line="240" w:lineRule="auto"/>
        <w:ind w:left="-142"/>
        <w:jc w:val="both"/>
        <w:rPr>
          <w:rFonts w:asciiTheme="minorHAnsi" w:hAnsiTheme="minorHAnsi" w:cstheme="minorHAnsi"/>
          <w:sz w:val="24"/>
          <w:szCs w:val="24"/>
        </w:rPr>
      </w:pPr>
    </w:p>
    <w:p w:rsidR="00F06034" w:rsidRPr="00BA7A1F" w:rsidRDefault="00F06034" w:rsidP="00F06034">
      <w:pPr>
        <w:spacing w:after="0" w:line="240" w:lineRule="auto"/>
        <w:ind w:left="-142"/>
        <w:jc w:val="both"/>
        <w:rPr>
          <w:rFonts w:asciiTheme="minorHAnsi" w:hAnsiTheme="minorHAnsi" w:cstheme="minorHAnsi"/>
          <w:sz w:val="24"/>
          <w:szCs w:val="24"/>
        </w:rPr>
      </w:pPr>
      <w:r w:rsidRPr="00BA7A1F">
        <w:rPr>
          <w:rFonts w:asciiTheme="minorHAnsi" w:hAnsiTheme="minorHAnsi" w:cstheme="minorHAnsi"/>
          <w:sz w:val="24"/>
          <w:szCs w:val="24"/>
        </w:rPr>
        <w:t>11. This policy has been made available to school personnel, published on the school website and is readily accessible to parents and pupils on request and provided to the</w:t>
      </w:r>
      <w:r w:rsidRPr="00BA7A1F">
        <w:rPr>
          <w:rFonts w:asciiTheme="minorHAnsi" w:hAnsiTheme="minorHAnsi" w:cstheme="minorHAnsi"/>
          <w:b/>
          <w:i/>
          <w:sz w:val="24"/>
          <w:szCs w:val="24"/>
        </w:rPr>
        <w:t xml:space="preserve"> Parents’ Association who were active partners in its compilation.</w:t>
      </w:r>
      <w:r w:rsidRPr="00BA7A1F">
        <w:rPr>
          <w:rFonts w:asciiTheme="minorHAnsi" w:hAnsiTheme="minorHAnsi" w:cstheme="minorHAnsi"/>
          <w:sz w:val="24"/>
          <w:szCs w:val="24"/>
        </w:rPr>
        <w:t xml:space="preserve"> A copy of this policy will be made available to the Department and the patron if requested. </w:t>
      </w:r>
    </w:p>
    <w:p w:rsidR="00F06034" w:rsidRPr="00BA7A1F" w:rsidRDefault="00F06034" w:rsidP="00F06034">
      <w:pPr>
        <w:spacing w:after="0" w:line="240" w:lineRule="auto"/>
        <w:ind w:left="-142"/>
        <w:jc w:val="both"/>
        <w:rPr>
          <w:rFonts w:asciiTheme="minorHAnsi" w:hAnsiTheme="minorHAnsi" w:cstheme="minorHAnsi"/>
          <w:sz w:val="24"/>
          <w:szCs w:val="24"/>
        </w:rPr>
      </w:pPr>
    </w:p>
    <w:p w:rsidR="00F06034" w:rsidRPr="00BA7A1F" w:rsidRDefault="00F06034" w:rsidP="00F06034">
      <w:pPr>
        <w:spacing w:after="0" w:line="240" w:lineRule="auto"/>
        <w:ind w:left="-142"/>
        <w:jc w:val="both"/>
        <w:rPr>
          <w:rFonts w:asciiTheme="minorHAnsi" w:hAnsiTheme="minorHAnsi" w:cstheme="minorHAnsi"/>
          <w:sz w:val="24"/>
          <w:szCs w:val="24"/>
        </w:rPr>
      </w:pPr>
      <w:r w:rsidRPr="00BA7A1F">
        <w:rPr>
          <w:rFonts w:asciiTheme="minorHAnsi" w:hAnsiTheme="minorHAnsi" w:cstheme="minorHAnsi"/>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and be readily accessible to parents and pupils on request and provided to the Parents’ Association. A record of the review and its outcome will be made available, if requested, to the patron and the Department. </w:t>
      </w:r>
    </w:p>
    <w:p w:rsidR="003C69D1" w:rsidRPr="00BA7A1F" w:rsidRDefault="003C69D1" w:rsidP="00E87DC7">
      <w:pPr>
        <w:spacing w:after="0" w:line="240" w:lineRule="auto"/>
        <w:jc w:val="both"/>
        <w:rPr>
          <w:rFonts w:asciiTheme="minorHAnsi" w:hAnsiTheme="minorHAnsi" w:cstheme="minorHAnsi"/>
          <w:sz w:val="24"/>
          <w:szCs w:val="24"/>
        </w:rPr>
      </w:pPr>
    </w:p>
    <w:p w:rsidR="003C69D1" w:rsidRPr="00BA7A1F" w:rsidRDefault="003C69D1" w:rsidP="003C69D1">
      <w:pPr>
        <w:spacing w:after="0" w:line="240" w:lineRule="auto"/>
        <w:ind w:left="720" w:hanging="11"/>
        <w:jc w:val="both"/>
        <w:rPr>
          <w:rFonts w:asciiTheme="minorHAnsi" w:hAnsiTheme="minorHAnsi" w:cstheme="minorHAnsi"/>
          <w:b/>
          <w:i/>
          <w:sz w:val="24"/>
          <w:szCs w:val="24"/>
          <w:u w:val="single"/>
        </w:rPr>
      </w:pPr>
      <w:r w:rsidRPr="00BA7A1F">
        <w:rPr>
          <w:rFonts w:asciiTheme="minorHAnsi" w:hAnsiTheme="minorHAnsi" w:cstheme="minorHAnsi"/>
          <w:b/>
          <w:i/>
          <w:sz w:val="24"/>
          <w:szCs w:val="24"/>
          <w:u w:val="single"/>
        </w:rPr>
        <w:t>The Board of Management of St Joseph’s N.S. reserves the right, in consultation with the education partners to review and modify the Anti-Bullying Policy as necessary</w:t>
      </w:r>
      <w:r w:rsidR="004B7AAC" w:rsidRPr="00BA7A1F">
        <w:rPr>
          <w:rFonts w:asciiTheme="minorHAnsi" w:hAnsiTheme="minorHAnsi" w:cstheme="minorHAnsi"/>
          <w:b/>
          <w:i/>
          <w:sz w:val="24"/>
          <w:szCs w:val="24"/>
          <w:u w:val="single"/>
        </w:rPr>
        <w:t>.</w:t>
      </w:r>
    </w:p>
    <w:p w:rsidR="00E87DC7" w:rsidRPr="00BA7A1F" w:rsidRDefault="00E87DC7" w:rsidP="003C69D1">
      <w:pPr>
        <w:spacing w:after="0" w:line="240" w:lineRule="auto"/>
        <w:ind w:left="720" w:hanging="11"/>
        <w:jc w:val="both"/>
        <w:rPr>
          <w:rFonts w:asciiTheme="minorHAnsi" w:hAnsiTheme="minorHAnsi" w:cstheme="minorHAnsi"/>
          <w:b/>
          <w:i/>
          <w:sz w:val="24"/>
          <w:szCs w:val="24"/>
          <w:u w:val="single"/>
        </w:rPr>
      </w:pPr>
    </w:p>
    <w:p w:rsidR="005B1405" w:rsidRPr="00BA7A1F" w:rsidRDefault="005B1405" w:rsidP="005B1405">
      <w:pPr>
        <w:widowControl w:val="0"/>
        <w:autoSpaceDE w:val="0"/>
        <w:adjustRightInd w:val="0"/>
        <w:snapToGrid w:val="0"/>
        <w:spacing w:after="0"/>
        <w:jc w:val="both"/>
        <w:rPr>
          <w:rFonts w:asciiTheme="minorHAnsi" w:hAnsiTheme="minorHAnsi" w:cstheme="minorHAnsi"/>
          <w:sz w:val="24"/>
          <w:szCs w:val="24"/>
          <w:lang w:val="en-IE" w:eastAsia="en-IE"/>
        </w:rPr>
      </w:pPr>
      <w:r w:rsidRPr="00BA7A1F">
        <w:rPr>
          <w:rFonts w:asciiTheme="minorHAnsi" w:hAnsiTheme="minorHAnsi" w:cstheme="minorHAnsi"/>
          <w:sz w:val="24"/>
          <w:szCs w:val="24"/>
          <w:lang w:val="en-IE" w:eastAsia="en-IE"/>
        </w:rPr>
        <w:t>______________</w:t>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t>Date: __________</w:t>
      </w:r>
    </w:p>
    <w:p w:rsidR="00E87DC7" w:rsidRPr="00BA7A1F" w:rsidRDefault="00E87DC7" w:rsidP="005B1405">
      <w:pPr>
        <w:widowControl w:val="0"/>
        <w:autoSpaceDE w:val="0"/>
        <w:adjustRightInd w:val="0"/>
        <w:snapToGrid w:val="0"/>
        <w:spacing w:after="0"/>
        <w:jc w:val="both"/>
        <w:rPr>
          <w:rFonts w:asciiTheme="minorHAnsi" w:hAnsiTheme="minorHAnsi" w:cstheme="minorHAnsi"/>
          <w:sz w:val="24"/>
          <w:szCs w:val="24"/>
          <w:lang w:val="en-IE" w:eastAsia="en-IE"/>
        </w:rPr>
      </w:pPr>
      <w:r w:rsidRPr="00BA7A1F">
        <w:rPr>
          <w:rFonts w:asciiTheme="minorHAnsi" w:hAnsiTheme="minorHAnsi" w:cstheme="minorHAnsi"/>
          <w:sz w:val="24"/>
          <w:szCs w:val="24"/>
          <w:lang w:val="en-IE" w:eastAsia="en-IE"/>
        </w:rPr>
        <w:t>Dr Roz Morris</w:t>
      </w:r>
    </w:p>
    <w:p w:rsidR="00E87DC7" w:rsidRPr="00BA7A1F" w:rsidRDefault="00E87DC7" w:rsidP="005B1405">
      <w:pPr>
        <w:widowControl w:val="0"/>
        <w:autoSpaceDE w:val="0"/>
        <w:adjustRightInd w:val="0"/>
        <w:snapToGrid w:val="0"/>
        <w:spacing w:after="0"/>
        <w:jc w:val="both"/>
        <w:rPr>
          <w:rFonts w:asciiTheme="minorHAnsi" w:hAnsiTheme="minorHAnsi" w:cstheme="minorHAnsi"/>
          <w:i/>
          <w:sz w:val="24"/>
          <w:szCs w:val="24"/>
          <w:lang w:val="en-IE" w:eastAsia="en-IE"/>
        </w:rPr>
      </w:pPr>
      <w:r w:rsidRPr="00BA7A1F">
        <w:rPr>
          <w:rFonts w:asciiTheme="minorHAnsi" w:hAnsiTheme="minorHAnsi" w:cstheme="minorHAnsi"/>
          <w:i/>
          <w:sz w:val="24"/>
          <w:szCs w:val="24"/>
          <w:lang w:val="en-IE" w:eastAsia="en-IE"/>
        </w:rPr>
        <w:t>Principal</w:t>
      </w:r>
    </w:p>
    <w:p w:rsidR="00E87DC7" w:rsidRPr="00BA7A1F" w:rsidRDefault="00E87DC7" w:rsidP="00E87DC7">
      <w:pPr>
        <w:widowControl w:val="0"/>
        <w:autoSpaceDE w:val="0"/>
        <w:adjustRightInd w:val="0"/>
        <w:snapToGrid w:val="0"/>
        <w:jc w:val="both"/>
        <w:rPr>
          <w:rFonts w:asciiTheme="minorHAnsi" w:hAnsiTheme="minorHAnsi" w:cstheme="minorHAnsi"/>
          <w:i/>
          <w:sz w:val="24"/>
          <w:szCs w:val="24"/>
          <w:lang w:val="en-IE" w:eastAsia="en-IE"/>
        </w:rPr>
      </w:pPr>
    </w:p>
    <w:p w:rsidR="005B1405" w:rsidRPr="00BA7A1F" w:rsidRDefault="005B1405" w:rsidP="005B1405">
      <w:pPr>
        <w:widowControl w:val="0"/>
        <w:autoSpaceDE w:val="0"/>
        <w:adjustRightInd w:val="0"/>
        <w:snapToGrid w:val="0"/>
        <w:spacing w:after="0"/>
        <w:jc w:val="both"/>
        <w:rPr>
          <w:rFonts w:asciiTheme="minorHAnsi" w:hAnsiTheme="minorHAnsi" w:cstheme="minorHAnsi"/>
          <w:sz w:val="24"/>
          <w:szCs w:val="24"/>
          <w:lang w:val="en-IE" w:eastAsia="en-IE"/>
        </w:rPr>
      </w:pPr>
      <w:r w:rsidRPr="00BA7A1F">
        <w:rPr>
          <w:rFonts w:asciiTheme="minorHAnsi" w:hAnsiTheme="minorHAnsi" w:cstheme="minorHAnsi"/>
          <w:sz w:val="24"/>
          <w:szCs w:val="24"/>
          <w:lang w:val="en-IE" w:eastAsia="en-IE"/>
        </w:rPr>
        <w:t>______________</w:t>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r>
      <w:r w:rsidRPr="00BA7A1F">
        <w:rPr>
          <w:rFonts w:asciiTheme="minorHAnsi" w:hAnsiTheme="minorHAnsi" w:cstheme="minorHAnsi"/>
          <w:sz w:val="24"/>
          <w:szCs w:val="24"/>
          <w:lang w:val="en-IE" w:eastAsia="en-IE"/>
        </w:rPr>
        <w:tab/>
        <w:t xml:space="preserve">Date: __________ </w:t>
      </w:r>
    </w:p>
    <w:p w:rsidR="00E87DC7" w:rsidRPr="00BA7A1F" w:rsidRDefault="00E87DC7" w:rsidP="005B1405">
      <w:pPr>
        <w:widowControl w:val="0"/>
        <w:autoSpaceDE w:val="0"/>
        <w:adjustRightInd w:val="0"/>
        <w:snapToGrid w:val="0"/>
        <w:spacing w:after="0"/>
        <w:jc w:val="both"/>
        <w:rPr>
          <w:rFonts w:asciiTheme="minorHAnsi" w:hAnsiTheme="minorHAnsi" w:cstheme="minorHAnsi"/>
          <w:sz w:val="24"/>
          <w:szCs w:val="24"/>
          <w:lang w:val="en-IE" w:eastAsia="en-IE"/>
        </w:rPr>
      </w:pPr>
      <w:r w:rsidRPr="00BA7A1F">
        <w:rPr>
          <w:rFonts w:asciiTheme="minorHAnsi" w:hAnsiTheme="minorHAnsi" w:cstheme="minorHAnsi"/>
          <w:sz w:val="24"/>
          <w:szCs w:val="24"/>
          <w:lang w:val="en-IE" w:eastAsia="en-IE"/>
        </w:rPr>
        <w:t>Sr. Joan Watters</w:t>
      </w:r>
    </w:p>
    <w:p w:rsidR="00E87DC7" w:rsidRPr="00BA7A1F" w:rsidRDefault="00E87DC7" w:rsidP="005B1405">
      <w:pPr>
        <w:widowControl w:val="0"/>
        <w:autoSpaceDE w:val="0"/>
        <w:adjustRightInd w:val="0"/>
        <w:snapToGrid w:val="0"/>
        <w:spacing w:after="0"/>
        <w:jc w:val="both"/>
        <w:rPr>
          <w:rFonts w:asciiTheme="minorHAnsi" w:hAnsiTheme="minorHAnsi" w:cstheme="minorHAnsi"/>
          <w:sz w:val="24"/>
          <w:szCs w:val="24"/>
          <w:lang w:val="en-IE" w:eastAsia="en-IE"/>
        </w:rPr>
      </w:pPr>
      <w:r w:rsidRPr="00BA7A1F">
        <w:rPr>
          <w:rFonts w:asciiTheme="minorHAnsi" w:hAnsiTheme="minorHAnsi" w:cstheme="minorHAnsi"/>
          <w:i/>
          <w:sz w:val="24"/>
          <w:szCs w:val="24"/>
          <w:lang w:val="en-IE" w:eastAsia="en-IE"/>
        </w:rPr>
        <w:t>Chairperson</w:t>
      </w:r>
      <w:r w:rsidRPr="00BA7A1F">
        <w:rPr>
          <w:rFonts w:asciiTheme="minorHAnsi" w:hAnsiTheme="minorHAnsi" w:cstheme="minorHAnsi"/>
          <w:sz w:val="24"/>
          <w:szCs w:val="24"/>
          <w:lang w:val="en-IE" w:eastAsia="en-IE"/>
        </w:rPr>
        <w:t>, B.O.M</w:t>
      </w:r>
    </w:p>
    <w:p w:rsidR="00E87DC7" w:rsidRPr="00BA7A1F" w:rsidRDefault="00E87DC7" w:rsidP="00E87DC7">
      <w:pPr>
        <w:spacing w:after="0" w:line="240" w:lineRule="auto"/>
        <w:ind w:left="-142" w:hanging="11"/>
        <w:rPr>
          <w:rFonts w:asciiTheme="minorHAnsi" w:hAnsiTheme="minorHAnsi" w:cstheme="minorHAnsi"/>
          <w:sz w:val="24"/>
          <w:szCs w:val="24"/>
        </w:rPr>
      </w:pPr>
    </w:p>
    <w:p w:rsidR="00F06034" w:rsidRPr="00BA7A1F" w:rsidRDefault="00F06034" w:rsidP="00021830">
      <w:pPr>
        <w:spacing w:after="0" w:line="240" w:lineRule="auto"/>
        <w:ind w:left="-142"/>
        <w:jc w:val="both"/>
        <w:rPr>
          <w:rFonts w:asciiTheme="minorHAnsi" w:hAnsiTheme="minorHAnsi" w:cstheme="minorHAnsi"/>
          <w:i/>
          <w:sz w:val="24"/>
          <w:szCs w:val="24"/>
        </w:rPr>
      </w:pPr>
    </w:p>
    <w:sectPr w:rsidR="00F06034" w:rsidRPr="00BA7A1F" w:rsidSect="00BA7A1F">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00" w:rsidRDefault="00306700" w:rsidP="00B12C2E">
      <w:pPr>
        <w:spacing w:after="0" w:line="240" w:lineRule="auto"/>
      </w:pPr>
      <w:r>
        <w:separator/>
      </w:r>
    </w:p>
  </w:endnote>
  <w:endnote w:type="continuationSeparator" w:id="0">
    <w:p w:rsidR="00306700" w:rsidRDefault="00306700" w:rsidP="00B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13646"/>
      <w:docPartObj>
        <w:docPartGallery w:val="Page Numbers (Bottom of Page)"/>
        <w:docPartUnique/>
      </w:docPartObj>
    </w:sdtPr>
    <w:sdtEndPr>
      <w:rPr>
        <w:noProof/>
      </w:rPr>
    </w:sdtEndPr>
    <w:sdtContent>
      <w:p w:rsidR="004748E6" w:rsidRDefault="004748E6">
        <w:pPr>
          <w:pStyle w:val="Footer"/>
          <w:jc w:val="center"/>
        </w:pPr>
        <w:r>
          <w:fldChar w:fldCharType="begin"/>
        </w:r>
        <w:r>
          <w:instrText xml:space="preserve"> PAGE   \* MERGEFORMAT </w:instrText>
        </w:r>
        <w:r>
          <w:fldChar w:fldCharType="separate"/>
        </w:r>
        <w:r w:rsidR="0006661A">
          <w:rPr>
            <w:noProof/>
          </w:rPr>
          <w:t>12</w:t>
        </w:r>
        <w:r>
          <w:rPr>
            <w:noProof/>
          </w:rPr>
          <w:fldChar w:fldCharType="end"/>
        </w:r>
      </w:p>
    </w:sdtContent>
  </w:sdt>
  <w:p w:rsidR="004748E6" w:rsidRDefault="0047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00" w:rsidRDefault="00306700" w:rsidP="00B12C2E">
      <w:pPr>
        <w:spacing w:after="0" w:line="240" w:lineRule="auto"/>
      </w:pPr>
      <w:r>
        <w:separator/>
      </w:r>
    </w:p>
  </w:footnote>
  <w:footnote w:type="continuationSeparator" w:id="0">
    <w:p w:rsidR="00306700" w:rsidRDefault="00306700" w:rsidP="00B1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B712AE4"/>
    <w:multiLevelType w:val="multilevel"/>
    <w:tmpl w:val="5C98919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BF3BE5"/>
    <w:multiLevelType w:val="hybridMultilevel"/>
    <w:tmpl w:val="167600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EA50B2"/>
    <w:multiLevelType w:val="multilevel"/>
    <w:tmpl w:val="A2A4134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6795F3E"/>
    <w:multiLevelType w:val="hybridMultilevel"/>
    <w:tmpl w:val="2DAA2B50"/>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1A98629F"/>
    <w:multiLevelType w:val="hybridMultilevel"/>
    <w:tmpl w:val="59D60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B07DCC"/>
    <w:multiLevelType w:val="hybridMultilevel"/>
    <w:tmpl w:val="B8F884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25752FFF"/>
    <w:multiLevelType w:val="hybridMultilevel"/>
    <w:tmpl w:val="3370B244"/>
    <w:lvl w:ilvl="0" w:tplc="1809000B">
      <w:start w:val="1"/>
      <w:numFmt w:val="bullet"/>
      <w:lvlText w:val=""/>
      <w:lvlJc w:val="left"/>
      <w:pPr>
        <w:ind w:left="720" w:hanging="360"/>
      </w:pPr>
      <w:rPr>
        <w:rFonts w:ascii="Wingdings" w:hAnsi="Wingdings" w:hint="default"/>
      </w:rPr>
    </w:lvl>
    <w:lvl w:ilvl="1" w:tplc="D9F085DA">
      <w:numFmt w:val="bullet"/>
      <w:lvlText w:val="•"/>
      <w:lvlJc w:val="left"/>
      <w:pPr>
        <w:ind w:left="1800" w:hanging="720"/>
      </w:pPr>
      <w:rPr>
        <w:rFonts w:ascii="Verdana" w:eastAsia="Calibri" w:hAnsi="Verdana" w:cs="Times New Roman" w:hint="default"/>
      </w:rPr>
    </w:lvl>
    <w:lvl w:ilvl="2" w:tplc="D0E67CF6">
      <w:numFmt w:val="bullet"/>
      <w:lvlText w:val="-"/>
      <w:lvlJc w:val="left"/>
      <w:pPr>
        <w:ind w:left="2160" w:hanging="360"/>
      </w:pPr>
      <w:rPr>
        <w:rFonts w:ascii="Verdana" w:eastAsia="Calibri" w:hAnsi="Verdana"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EFB1316"/>
    <w:multiLevelType w:val="hybridMultilevel"/>
    <w:tmpl w:val="C1FC6A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FCB3A33"/>
    <w:multiLevelType w:val="hybridMultilevel"/>
    <w:tmpl w:val="FA5886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FFA3362"/>
    <w:multiLevelType w:val="hybridMultilevel"/>
    <w:tmpl w:val="C3481EF0"/>
    <w:lvl w:ilvl="0" w:tplc="0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0F60355"/>
    <w:multiLevelType w:val="hybridMultilevel"/>
    <w:tmpl w:val="3A0AED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3806B7E"/>
    <w:multiLevelType w:val="hybridMultilevel"/>
    <w:tmpl w:val="14929B06"/>
    <w:lvl w:ilvl="0" w:tplc="D0E67CF6">
      <w:numFmt w:val="bullet"/>
      <w:lvlText w:val="-"/>
      <w:lvlJc w:val="left"/>
      <w:pPr>
        <w:ind w:left="706" w:hanging="360"/>
      </w:pPr>
      <w:rPr>
        <w:rFonts w:ascii="Verdana" w:eastAsia="Calibri" w:hAnsi="Verdana" w:cs="Times New Roman" w:hint="default"/>
      </w:rPr>
    </w:lvl>
    <w:lvl w:ilvl="1" w:tplc="083C0003">
      <w:start w:val="1"/>
      <w:numFmt w:val="bullet"/>
      <w:lvlText w:val="o"/>
      <w:lvlJc w:val="left"/>
      <w:pPr>
        <w:ind w:left="1426" w:hanging="360"/>
      </w:pPr>
      <w:rPr>
        <w:rFonts w:ascii="Courier New" w:hAnsi="Courier New" w:cs="Courier New" w:hint="default"/>
      </w:rPr>
    </w:lvl>
    <w:lvl w:ilvl="2" w:tplc="083C0005">
      <w:start w:val="1"/>
      <w:numFmt w:val="bullet"/>
      <w:lvlText w:val=""/>
      <w:lvlJc w:val="left"/>
      <w:pPr>
        <w:ind w:left="2146" w:hanging="360"/>
      </w:pPr>
      <w:rPr>
        <w:rFonts w:ascii="Wingdings" w:hAnsi="Wingdings" w:hint="default"/>
      </w:rPr>
    </w:lvl>
    <w:lvl w:ilvl="3" w:tplc="083C0001" w:tentative="1">
      <w:start w:val="1"/>
      <w:numFmt w:val="bullet"/>
      <w:lvlText w:val=""/>
      <w:lvlJc w:val="left"/>
      <w:pPr>
        <w:ind w:left="2866" w:hanging="360"/>
      </w:pPr>
      <w:rPr>
        <w:rFonts w:ascii="Symbol" w:hAnsi="Symbol" w:hint="default"/>
      </w:rPr>
    </w:lvl>
    <w:lvl w:ilvl="4" w:tplc="083C0003" w:tentative="1">
      <w:start w:val="1"/>
      <w:numFmt w:val="bullet"/>
      <w:lvlText w:val="o"/>
      <w:lvlJc w:val="left"/>
      <w:pPr>
        <w:ind w:left="3586" w:hanging="360"/>
      </w:pPr>
      <w:rPr>
        <w:rFonts w:ascii="Courier New" w:hAnsi="Courier New" w:cs="Courier New" w:hint="default"/>
      </w:rPr>
    </w:lvl>
    <w:lvl w:ilvl="5" w:tplc="083C0005" w:tentative="1">
      <w:start w:val="1"/>
      <w:numFmt w:val="bullet"/>
      <w:lvlText w:val=""/>
      <w:lvlJc w:val="left"/>
      <w:pPr>
        <w:ind w:left="4306" w:hanging="360"/>
      </w:pPr>
      <w:rPr>
        <w:rFonts w:ascii="Wingdings" w:hAnsi="Wingdings" w:hint="default"/>
      </w:rPr>
    </w:lvl>
    <w:lvl w:ilvl="6" w:tplc="083C0001" w:tentative="1">
      <w:start w:val="1"/>
      <w:numFmt w:val="bullet"/>
      <w:lvlText w:val=""/>
      <w:lvlJc w:val="left"/>
      <w:pPr>
        <w:ind w:left="5026" w:hanging="360"/>
      </w:pPr>
      <w:rPr>
        <w:rFonts w:ascii="Symbol" w:hAnsi="Symbol" w:hint="default"/>
      </w:rPr>
    </w:lvl>
    <w:lvl w:ilvl="7" w:tplc="083C0003" w:tentative="1">
      <w:start w:val="1"/>
      <w:numFmt w:val="bullet"/>
      <w:lvlText w:val="o"/>
      <w:lvlJc w:val="left"/>
      <w:pPr>
        <w:ind w:left="5746" w:hanging="360"/>
      </w:pPr>
      <w:rPr>
        <w:rFonts w:ascii="Courier New" w:hAnsi="Courier New" w:cs="Courier New" w:hint="default"/>
      </w:rPr>
    </w:lvl>
    <w:lvl w:ilvl="8" w:tplc="083C0005" w:tentative="1">
      <w:start w:val="1"/>
      <w:numFmt w:val="bullet"/>
      <w:lvlText w:val=""/>
      <w:lvlJc w:val="left"/>
      <w:pPr>
        <w:ind w:left="6466" w:hanging="360"/>
      </w:pPr>
      <w:rPr>
        <w:rFonts w:ascii="Wingdings" w:hAnsi="Wingdings" w:hint="default"/>
      </w:rPr>
    </w:lvl>
  </w:abstractNum>
  <w:abstractNum w:abstractNumId="19">
    <w:nsid w:val="33A16DD1"/>
    <w:multiLevelType w:val="hybridMultilevel"/>
    <w:tmpl w:val="8D545DDE"/>
    <w:lvl w:ilvl="0" w:tplc="0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0B22F5F"/>
    <w:multiLevelType w:val="multilevel"/>
    <w:tmpl w:val="A064A1F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2">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A9871DF"/>
    <w:multiLevelType w:val="hybridMultilevel"/>
    <w:tmpl w:val="7902DFB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4">
    <w:nsid w:val="4D602080"/>
    <w:multiLevelType w:val="hybridMultilevel"/>
    <w:tmpl w:val="16CE65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E560132"/>
    <w:multiLevelType w:val="hybridMultilevel"/>
    <w:tmpl w:val="8D8E2B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ED3512A"/>
    <w:multiLevelType w:val="hybridMultilevel"/>
    <w:tmpl w:val="6BB6845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F1756A1"/>
    <w:multiLevelType w:val="hybridMultilevel"/>
    <w:tmpl w:val="5B28A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8"/>
  </w:num>
  <w:num w:numId="4">
    <w:abstractNumId w:val="5"/>
  </w:num>
  <w:num w:numId="5">
    <w:abstractNumId w:val="22"/>
  </w:num>
  <w:num w:numId="6">
    <w:abstractNumId w:val="30"/>
  </w:num>
  <w:num w:numId="7">
    <w:abstractNumId w:val="1"/>
  </w:num>
  <w:num w:numId="8">
    <w:abstractNumId w:val="0"/>
  </w:num>
  <w:num w:numId="9">
    <w:abstractNumId w:val="13"/>
  </w:num>
  <w:num w:numId="10">
    <w:abstractNumId w:val="26"/>
  </w:num>
  <w:num w:numId="11">
    <w:abstractNumId w:val="27"/>
  </w:num>
  <w:num w:numId="12">
    <w:abstractNumId w:val="21"/>
  </w:num>
  <w:num w:numId="13">
    <w:abstractNumId w:val="20"/>
  </w:num>
  <w:num w:numId="14">
    <w:abstractNumId w:val="4"/>
  </w:num>
  <w:num w:numId="15">
    <w:abstractNumId w:val="9"/>
  </w:num>
  <w:num w:numId="16">
    <w:abstractNumId w:val="10"/>
  </w:num>
  <w:num w:numId="17">
    <w:abstractNumId w:val="8"/>
  </w:num>
  <w:num w:numId="18">
    <w:abstractNumId w:val="15"/>
  </w:num>
  <w:num w:numId="19">
    <w:abstractNumId w:val="24"/>
  </w:num>
  <w:num w:numId="20">
    <w:abstractNumId w:val="25"/>
  </w:num>
  <w:num w:numId="21">
    <w:abstractNumId w:val="17"/>
  </w:num>
  <w:num w:numId="22">
    <w:abstractNumId w:val="14"/>
  </w:num>
  <w:num w:numId="23">
    <w:abstractNumId w:val="3"/>
  </w:num>
  <w:num w:numId="24">
    <w:abstractNumId w:val="11"/>
  </w:num>
  <w:num w:numId="25">
    <w:abstractNumId w:val="2"/>
  </w:num>
  <w:num w:numId="26">
    <w:abstractNumId w:val="23"/>
  </w:num>
  <w:num w:numId="27">
    <w:abstractNumId w:val="18"/>
  </w:num>
  <w:num w:numId="28">
    <w:abstractNumId w:val="29"/>
  </w:num>
  <w:num w:numId="29">
    <w:abstractNumId w:val="6"/>
  </w:num>
  <w:num w:numId="30">
    <w:abstractNumId w:val="1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54"/>
    <w:rsid w:val="00021830"/>
    <w:rsid w:val="000278B5"/>
    <w:rsid w:val="000378D6"/>
    <w:rsid w:val="0006661A"/>
    <w:rsid w:val="000A2EFD"/>
    <w:rsid w:val="001310D9"/>
    <w:rsid w:val="00156806"/>
    <w:rsid w:val="00191BC9"/>
    <w:rsid w:val="001D3760"/>
    <w:rsid w:val="001E4F78"/>
    <w:rsid w:val="001E5C53"/>
    <w:rsid w:val="00223FC2"/>
    <w:rsid w:val="00236C94"/>
    <w:rsid w:val="002404AE"/>
    <w:rsid w:val="00285040"/>
    <w:rsid w:val="002A0B8E"/>
    <w:rsid w:val="002B2968"/>
    <w:rsid w:val="002B5D94"/>
    <w:rsid w:val="002C1F08"/>
    <w:rsid w:val="002F397D"/>
    <w:rsid w:val="00306700"/>
    <w:rsid w:val="003301FE"/>
    <w:rsid w:val="00364B77"/>
    <w:rsid w:val="00390A02"/>
    <w:rsid w:val="0039742D"/>
    <w:rsid w:val="003C69D1"/>
    <w:rsid w:val="003E6587"/>
    <w:rsid w:val="003F315D"/>
    <w:rsid w:val="00410E3D"/>
    <w:rsid w:val="004748E6"/>
    <w:rsid w:val="004B7AAC"/>
    <w:rsid w:val="004E28CA"/>
    <w:rsid w:val="005257A8"/>
    <w:rsid w:val="00562C21"/>
    <w:rsid w:val="00566C7B"/>
    <w:rsid w:val="00567334"/>
    <w:rsid w:val="00583E38"/>
    <w:rsid w:val="00586570"/>
    <w:rsid w:val="005B1405"/>
    <w:rsid w:val="00606B12"/>
    <w:rsid w:val="00631F19"/>
    <w:rsid w:val="00675E60"/>
    <w:rsid w:val="006F0576"/>
    <w:rsid w:val="007136BF"/>
    <w:rsid w:val="0072470B"/>
    <w:rsid w:val="007754F2"/>
    <w:rsid w:val="00783A64"/>
    <w:rsid w:val="007B703A"/>
    <w:rsid w:val="007C249A"/>
    <w:rsid w:val="007D5D83"/>
    <w:rsid w:val="008250E6"/>
    <w:rsid w:val="0084756A"/>
    <w:rsid w:val="008621B4"/>
    <w:rsid w:val="008A6447"/>
    <w:rsid w:val="008D7654"/>
    <w:rsid w:val="008E7A3D"/>
    <w:rsid w:val="009541B4"/>
    <w:rsid w:val="009F292D"/>
    <w:rsid w:val="009F377C"/>
    <w:rsid w:val="00A26649"/>
    <w:rsid w:val="00A75E30"/>
    <w:rsid w:val="00AB18AA"/>
    <w:rsid w:val="00AC439D"/>
    <w:rsid w:val="00AC770C"/>
    <w:rsid w:val="00B12C2E"/>
    <w:rsid w:val="00B138FE"/>
    <w:rsid w:val="00B6425F"/>
    <w:rsid w:val="00B93765"/>
    <w:rsid w:val="00BA39BF"/>
    <w:rsid w:val="00BA5624"/>
    <w:rsid w:val="00BA7A1F"/>
    <w:rsid w:val="00BB75C0"/>
    <w:rsid w:val="00C42DC0"/>
    <w:rsid w:val="00C52A45"/>
    <w:rsid w:val="00CB660D"/>
    <w:rsid w:val="00DC5D3A"/>
    <w:rsid w:val="00DE0880"/>
    <w:rsid w:val="00E00FF4"/>
    <w:rsid w:val="00E06EF6"/>
    <w:rsid w:val="00E87DC7"/>
    <w:rsid w:val="00EC61AA"/>
    <w:rsid w:val="00F06034"/>
    <w:rsid w:val="00F10DE2"/>
    <w:rsid w:val="00F16D00"/>
    <w:rsid w:val="00F448D3"/>
    <w:rsid w:val="00F52A4D"/>
    <w:rsid w:val="00F90AB9"/>
    <w:rsid w:val="00FC6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830"/>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2E"/>
  </w:style>
  <w:style w:type="paragraph" w:styleId="Footer">
    <w:name w:val="footer"/>
    <w:basedOn w:val="Normal"/>
    <w:link w:val="FooterChar"/>
    <w:uiPriority w:val="99"/>
    <w:unhideWhenUsed/>
    <w:rsid w:val="00B1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2E"/>
  </w:style>
  <w:style w:type="paragraph" w:styleId="ListParagraph">
    <w:name w:val="List Paragraph"/>
    <w:basedOn w:val="Normal"/>
    <w:qFormat/>
    <w:rsid w:val="00EC61AA"/>
    <w:pPr>
      <w:ind w:left="720"/>
      <w:contextualSpacing/>
    </w:pPr>
  </w:style>
  <w:style w:type="character" w:styleId="Hyperlink">
    <w:name w:val="Hyperlink"/>
    <w:rsid w:val="00021830"/>
    <w:rPr>
      <w:color w:val="0000FF"/>
      <w:u w:val="single"/>
    </w:rPr>
  </w:style>
  <w:style w:type="paragraph" w:styleId="BalloonText">
    <w:name w:val="Balloon Text"/>
    <w:basedOn w:val="Normal"/>
    <w:link w:val="BalloonTextChar"/>
    <w:uiPriority w:val="99"/>
    <w:semiHidden/>
    <w:unhideWhenUsed/>
    <w:rsid w:val="0095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B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830"/>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2E"/>
  </w:style>
  <w:style w:type="paragraph" w:styleId="Footer">
    <w:name w:val="footer"/>
    <w:basedOn w:val="Normal"/>
    <w:link w:val="FooterChar"/>
    <w:uiPriority w:val="99"/>
    <w:unhideWhenUsed/>
    <w:rsid w:val="00B1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2E"/>
  </w:style>
  <w:style w:type="paragraph" w:styleId="ListParagraph">
    <w:name w:val="List Paragraph"/>
    <w:basedOn w:val="Normal"/>
    <w:qFormat/>
    <w:rsid w:val="00EC61AA"/>
    <w:pPr>
      <w:ind w:left="720"/>
      <w:contextualSpacing/>
    </w:pPr>
  </w:style>
  <w:style w:type="character" w:styleId="Hyperlink">
    <w:name w:val="Hyperlink"/>
    <w:rsid w:val="00021830"/>
    <w:rPr>
      <w:color w:val="0000FF"/>
      <w:u w:val="single"/>
    </w:rPr>
  </w:style>
  <w:style w:type="paragraph" w:styleId="BalloonText">
    <w:name w:val="Balloon Text"/>
    <w:basedOn w:val="Normal"/>
    <w:link w:val="BalloonTextChar"/>
    <w:uiPriority w:val="99"/>
    <w:semiHidden/>
    <w:unhideWhenUsed/>
    <w:rsid w:val="0095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B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Lisa</cp:lastModifiedBy>
  <cp:revision>3</cp:revision>
  <cp:lastPrinted>2017-11-30T15:27:00Z</cp:lastPrinted>
  <dcterms:created xsi:type="dcterms:W3CDTF">2018-10-17T10:20:00Z</dcterms:created>
  <dcterms:modified xsi:type="dcterms:W3CDTF">2018-10-23T14:20:00Z</dcterms:modified>
</cp:coreProperties>
</file>